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32" w:rsidRPr="006B2862" w:rsidRDefault="006C390C" w:rsidP="00A83EB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862">
        <w:rPr>
          <w:rFonts w:ascii="Times New Roman" w:hAnsi="Times New Roman" w:cs="Times New Roman"/>
          <w:sz w:val="24"/>
          <w:szCs w:val="24"/>
        </w:rPr>
        <w:t>CONTRATO CONSTITUTIVO DE SOCIEDADE DE ADVOGADOS</w:t>
      </w:r>
    </w:p>
    <w:p w:rsidR="006C390C" w:rsidRPr="006B2862" w:rsidRDefault="006C390C" w:rsidP="00CF0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90C" w:rsidRPr="006B2862" w:rsidRDefault="006C390C" w:rsidP="00CF0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2862">
        <w:rPr>
          <w:rFonts w:ascii="Times New Roman" w:hAnsi="Times New Roman" w:cs="Times New Roman"/>
          <w:sz w:val="24"/>
          <w:szCs w:val="24"/>
        </w:rPr>
        <w:t>Pelo presente instrumento particular de contrato constitutivo de sociedade de advogados, comparecem as partes a seguir denominadas:</w:t>
      </w:r>
    </w:p>
    <w:p w:rsidR="006C390C" w:rsidRPr="00FF7A45" w:rsidRDefault="006C390C" w:rsidP="00CF0B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9A">
        <w:rPr>
          <w:rFonts w:ascii="Times New Roman" w:hAnsi="Times New Roman" w:cs="Times New Roman"/>
          <w:b/>
          <w:sz w:val="24"/>
          <w:szCs w:val="24"/>
        </w:rPr>
        <w:t>FULANO DE TAL</w:t>
      </w:r>
      <w:r w:rsidRPr="006B2862">
        <w:rPr>
          <w:rFonts w:ascii="Times New Roman" w:hAnsi="Times New Roman" w:cs="Times New Roman"/>
          <w:sz w:val="24"/>
          <w:szCs w:val="24"/>
        </w:rPr>
        <w:t xml:space="preserve">, brasileiro, casado, natural de Teresina/PI, advogado inscrito na OAB/PI sob o nº 9999, RG 9.999.999 SSP/PI, CPF 999.999.999-99, residente e domiciliado nesta capital na </w:t>
      </w:r>
      <w:r w:rsidRPr="009176C9">
        <w:rPr>
          <w:rFonts w:ascii="Times New Roman" w:hAnsi="Times New Roman" w:cs="Times New Roman"/>
          <w:sz w:val="24"/>
          <w:szCs w:val="24"/>
        </w:rPr>
        <w:t>Rua Tomtom nº 999, Bairro Timtim, e</w:t>
      </w:r>
    </w:p>
    <w:p w:rsidR="006C390C" w:rsidRPr="006B2862" w:rsidRDefault="006C390C" w:rsidP="00CF0B8E">
      <w:pPr>
        <w:jc w:val="both"/>
        <w:rPr>
          <w:rFonts w:ascii="Times New Roman" w:hAnsi="Times New Roman" w:cs="Times New Roman"/>
          <w:sz w:val="24"/>
          <w:szCs w:val="24"/>
        </w:rPr>
      </w:pPr>
      <w:r w:rsidRPr="00FF7A45">
        <w:rPr>
          <w:rFonts w:ascii="Times New Roman" w:hAnsi="Times New Roman" w:cs="Times New Roman"/>
          <w:b/>
          <w:sz w:val="24"/>
          <w:szCs w:val="24"/>
        </w:rPr>
        <w:t>SICRANO DE TAL</w:t>
      </w:r>
      <w:r w:rsidRPr="006B2862">
        <w:rPr>
          <w:rFonts w:ascii="Times New Roman" w:hAnsi="Times New Roman" w:cs="Times New Roman"/>
          <w:sz w:val="24"/>
          <w:szCs w:val="24"/>
        </w:rPr>
        <w:t>, brasileiro, solteiro, natural de Teresina/PI, advogado inscrito na OAB/PI sob o nº 0000, RG 0.000.000 SSP/PI, CPF 000.000.000-00, residente e domiciliado nesta capital na Rua Temtem nº 000, Bairro Tumtum,</w:t>
      </w:r>
    </w:p>
    <w:p w:rsidR="006C390C" w:rsidRPr="006B2862" w:rsidRDefault="00D945B1" w:rsidP="00CF0B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862">
        <w:rPr>
          <w:rFonts w:ascii="Times New Roman" w:hAnsi="Times New Roman" w:cs="Times New Roman"/>
          <w:sz w:val="24"/>
          <w:szCs w:val="24"/>
        </w:rPr>
        <w:t>e</w:t>
      </w:r>
      <w:r w:rsidR="006C390C" w:rsidRPr="006B2862">
        <w:rPr>
          <w:rFonts w:ascii="Times New Roman" w:hAnsi="Times New Roman" w:cs="Times New Roman"/>
          <w:sz w:val="24"/>
          <w:szCs w:val="24"/>
        </w:rPr>
        <w:t>stando</w:t>
      </w:r>
      <w:proofErr w:type="gramEnd"/>
      <w:r w:rsidR="006C390C" w:rsidRPr="006B2862">
        <w:rPr>
          <w:rFonts w:ascii="Times New Roman" w:hAnsi="Times New Roman" w:cs="Times New Roman"/>
          <w:sz w:val="24"/>
          <w:szCs w:val="24"/>
        </w:rPr>
        <w:t xml:space="preserve"> livremente ajustados, resolvem oportunamente e na melhor forma de direito, constituir uma sociedade de advogados</w:t>
      </w:r>
      <w:r w:rsidRPr="006B2862">
        <w:rPr>
          <w:rFonts w:ascii="Times New Roman" w:hAnsi="Times New Roman" w:cs="Times New Roman"/>
          <w:sz w:val="24"/>
          <w:szCs w:val="24"/>
        </w:rPr>
        <w:t xml:space="preserve">, doravante designada simplesmente “Sociedade”. </w:t>
      </w:r>
    </w:p>
    <w:p w:rsidR="00D945B1" w:rsidRPr="006B2862" w:rsidRDefault="00D945B1" w:rsidP="00CF0B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2862">
        <w:rPr>
          <w:rFonts w:ascii="Times New Roman" w:hAnsi="Times New Roman" w:cs="Times New Roman"/>
          <w:sz w:val="24"/>
          <w:szCs w:val="24"/>
        </w:rPr>
        <w:t>A Presente sociedade se regerá pelo Estatuto da Ad</w:t>
      </w:r>
      <w:r w:rsidR="00A83EB6" w:rsidRPr="006B2862">
        <w:rPr>
          <w:rFonts w:ascii="Times New Roman" w:hAnsi="Times New Roman" w:cs="Times New Roman"/>
          <w:sz w:val="24"/>
          <w:szCs w:val="24"/>
        </w:rPr>
        <w:t>vocacia e da Ordem dos Advogados</w:t>
      </w:r>
      <w:r w:rsidRPr="006B2862">
        <w:rPr>
          <w:rFonts w:ascii="Times New Roman" w:hAnsi="Times New Roman" w:cs="Times New Roman"/>
          <w:sz w:val="24"/>
          <w:szCs w:val="24"/>
        </w:rPr>
        <w:t xml:space="preserve"> do Brasil, por seu Regulamento Geral, pelos Provimentos nº’s 112/2006 e </w:t>
      </w:r>
      <w:r w:rsidR="005650EC" w:rsidRPr="006B2862">
        <w:rPr>
          <w:rFonts w:ascii="Times New Roman" w:hAnsi="Times New Roman" w:cs="Times New Roman"/>
          <w:sz w:val="24"/>
          <w:szCs w:val="24"/>
        </w:rPr>
        <w:t>147/2012</w:t>
      </w:r>
      <w:r w:rsidRPr="006B2862">
        <w:rPr>
          <w:rFonts w:ascii="Times New Roman" w:hAnsi="Times New Roman" w:cs="Times New Roman"/>
          <w:sz w:val="24"/>
          <w:szCs w:val="24"/>
        </w:rPr>
        <w:t xml:space="preserve"> Conselho Federal da Ordem dos Advogados do Brasil e pelos termos e condições seguintes:</w:t>
      </w:r>
    </w:p>
    <w:p w:rsidR="00D945B1" w:rsidRPr="00F51587" w:rsidRDefault="00D945B1" w:rsidP="00CF0B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587">
        <w:rPr>
          <w:rFonts w:ascii="Times New Roman" w:hAnsi="Times New Roman" w:cs="Times New Roman"/>
          <w:b/>
          <w:sz w:val="24"/>
          <w:szCs w:val="24"/>
        </w:rPr>
        <w:t>CL</w:t>
      </w:r>
      <w:r w:rsidR="00F51587" w:rsidRPr="00F51587">
        <w:rPr>
          <w:rFonts w:ascii="Times New Roman" w:hAnsi="Times New Roman" w:cs="Times New Roman"/>
          <w:b/>
          <w:sz w:val="24"/>
          <w:szCs w:val="24"/>
        </w:rPr>
        <w:t>Á</w:t>
      </w:r>
      <w:r w:rsidRPr="00F51587">
        <w:rPr>
          <w:rFonts w:ascii="Times New Roman" w:hAnsi="Times New Roman" w:cs="Times New Roman"/>
          <w:b/>
          <w:sz w:val="24"/>
          <w:szCs w:val="24"/>
        </w:rPr>
        <w:t xml:space="preserve">USULA </w:t>
      </w:r>
      <w:r w:rsidR="00F51587" w:rsidRPr="00F51587">
        <w:rPr>
          <w:rFonts w:ascii="Times New Roman" w:hAnsi="Times New Roman" w:cs="Times New Roman"/>
          <w:b/>
          <w:sz w:val="24"/>
          <w:szCs w:val="24"/>
        </w:rPr>
        <w:t>1ª.</w:t>
      </w:r>
      <w:r w:rsidR="00F51587">
        <w:rPr>
          <w:rFonts w:ascii="Times New Roman" w:hAnsi="Times New Roman" w:cs="Times New Roman"/>
          <w:sz w:val="24"/>
          <w:szCs w:val="24"/>
        </w:rPr>
        <w:t xml:space="preserve"> </w:t>
      </w:r>
      <w:r w:rsidRPr="006B2862">
        <w:rPr>
          <w:rFonts w:ascii="Times New Roman" w:hAnsi="Times New Roman" w:cs="Times New Roman"/>
          <w:sz w:val="24"/>
          <w:szCs w:val="24"/>
        </w:rPr>
        <w:t>– A sociedade de advogados que se apresenta utilizará a razão social “TAL &amp; TAL SOCIEDADE DE ADVOGADOS” ou “FULANO DE TAL SOCIEDADE DE ADVOGADOS”.</w:t>
      </w:r>
      <w:r w:rsidR="00F51587">
        <w:rPr>
          <w:rFonts w:ascii="Times New Roman" w:hAnsi="Times New Roman" w:cs="Times New Roman"/>
          <w:sz w:val="24"/>
          <w:szCs w:val="24"/>
        </w:rPr>
        <w:t xml:space="preserve"> </w:t>
      </w:r>
      <w:r w:rsidR="008155FC" w:rsidRPr="00F51587">
        <w:rPr>
          <w:rFonts w:ascii="Times New Roman" w:hAnsi="Times New Roman" w:cs="Times New Roman"/>
          <w:i/>
          <w:sz w:val="20"/>
          <w:szCs w:val="20"/>
          <w:highlight w:val="yellow"/>
        </w:rPr>
        <w:t>(art. 16, § 1º, ESTATUTO, art. 38 do REGULAMENTO</w:t>
      </w:r>
      <w:r w:rsidR="003C064E" w:rsidRPr="00F51587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e art. 2º, I</w:t>
      </w:r>
      <w:r w:rsidR="006E3279" w:rsidRPr="00F51587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, </w:t>
      </w:r>
      <w:r w:rsidR="00A34FB0" w:rsidRPr="00F51587">
        <w:rPr>
          <w:rFonts w:ascii="Times New Roman" w:hAnsi="Times New Roman" w:cs="Times New Roman"/>
          <w:i/>
          <w:sz w:val="20"/>
          <w:szCs w:val="20"/>
          <w:highlight w:val="yellow"/>
        </w:rPr>
        <w:t>IX</w:t>
      </w:r>
      <w:r w:rsidR="003C064E" w:rsidRPr="00F51587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</w:t>
      </w:r>
      <w:r w:rsidR="006E3279" w:rsidRPr="00F51587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e Parágrafo único do </w:t>
      </w:r>
      <w:proofErr w:type="gramStart"/>
      <w:r w:rsidR="006E3279" w:rsidRPr="00F51587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XVIII </w:t>
      </w:r>
      <w:r w:rsidR="003C064E" w:rsidRPr="00F51587">
        <w:rPr>
          <w:rFonts w:ascii="Times New Roman" w:hAnsi="Times New Roman" w:cs="Times New Roman"/>
          <w:i/>
          <w:sz w:val="20"/>
          <w:szCs w:val="20"/>
          <w:highlight w:val="yellow"/>
        </w:rPr>
        <w:t>do Prov. 112/06</w:t>
      </w:r>
      <w:r w:rsidR="008155FC" w:rsidRPr="00F51587">
        <w:rPr>
          <w:rFonts w:ascii="Times New Roman" w:hAnsi="Times New Roman" w:cs="Times New Roman"/>
          <w:i/>
          <w:color w:val="000000" w:themeColor="text1"/>
          <w:sz w:val="20"/>
          <w:szCs w:val="20"/>
          <w:highlight w:val="yellow"/>
        </w:rPr>
        <w:t>)</w:t>
      </w:r>
      <w:proofErr w:type="gramEnd"/>
    </w:p>
    <w:p w:rsidR="00FC5AAF" w:rsidRPr="00F51587" w:rsidRDefault="00FC5AAF" w:rsidP="00FC5AA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51587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[Nota: a razão social deverá conter o nome completo, ou patronímico dos sócios ou, pelo menos, de um deles, responsável pela administração, seguido da expressão que indique tratar-se de Sociedade de Advogados. Não se pode mais utilizar a abreviatura “S.C.” na razão social, em vista das mudanças no regime jurídico das sociedades, decorrentes do Código Civil de 2002]</w:t>
      </w:r>
      <w:r w:rsidRPr="00F515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51587" w:rsidRDefault="00F51587" w:rsidP="00CF0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5B1" w:rsidRPr="006B2862" w:rsidRDefault="008417E3" w:rsidP="00CF0B8E">
      <w:pPr>
        <w:jc w:val="both"/>
        <w:rPr>
          <w:rFonts w:ascii="Times New Roman" w:hAnsi="Times New Roman" w:cs="Times New Roman"/>
          <w:sz w:val="24"/>
          <w:szCs w:val="24"/>
        </w:rPr>
      </w:pPr>
      <w:r w:rsidRPr="00F51587">
        <w:rPr>
          <w:rFonts w:ascii="Times New Roman" w:hAnsi="Times New Roman" w:cs="Times New Roman"/>
          <w:b/>
          <w:sz w:val="24"/>
          <w:szCs w:val="24"/>
        </w:rPr>
        <w:t>Parágrafo</w:t>
      </w:r>
      <w:r w:rsidR="00D945B1" w:rsidRPr="00F51587">
        <w:rPr>
          <w:rFonts w:ascii="Times New Roman" w:hAnsi="Times New Roman" w:cs="Times New Roman"/>
          <w:b/>
          <w:sz w:val="24"/>
          <w:szCs w:val="24"/>
        </w:rPr>
        <w:t xml:space="preserve"> único</w:t>
      </w:r>
      <w:r w:rsidR="00D945B1" w:rsidRPr="006B2862">
        <w:rPr>
          <w:rFonts w:ascii="Times New Roman" w:hAnsi="Times New Roman" w:cs="Times New Roman"/>
          <w:sz w:val="24"/>
          <w:szCs w:val="24"/>
        </w:rPr>
        <w:t xml:space="preserve"> – A razão social se manterá</w:t>
      </w:r>
      <w:r w:rsidR="00993FC2">
        <w:rPr>
          <w:rFonts w:ascii="Times New Roman" w:hAnsi="Times New Roman" w:cs="Times New Roman"/>
          <w:sz w:val="24"/>
          <w:szCs w:val="24"/>
        </w:rPr>
        <w:t xml:space="preserve"> </w:t>
      </w:r>
      <w:r w:rsidR="00D945B1" w:rsidRPr="006B2862">
        <w:rPr>
          <w:rFonts w:ascii="Times New Roman" w:hAnsi="Times New Roman" w:cs="Times New Roman"/>
          <w:sz w:val="24"/>
          <w:szCs w:val="24"/>
        </w:rPr>
        <w:t xml:space="preserve">(ou não) ainda que ocorra o falecimento do sócio </w:t>
      </w:r>
      <w:r w:rsidR="00475DC8" w:rsidRPr="006B2862">
        <w:rPr>
          <w:rFonts w:ascii="Times New Roman" w:hAnsi="Times New Roman" w:cs="Times New Roman"/>
          <w:sz w:val="24"/>
          <w:szCs w:val="24"/>
        </w:rPr>
        <w:t>que cedeu seu nome para compô-la.</w:t>
      </w:r>
    </w:p>
    <w:p w:rsidR="00FC5AAF" w:rsidRPr="00F51587" w:rsidRDefault="00FC5AAF" w:rsidP="00CF0B8E">
      <w:pPr>
        <w:jc w:val="both"/>
        <w:rPr>
          <w:rFonts w:ascii="Times New Roman" w:hAnsi="Times New Roman" w:cs="Times New Roman"/>
          <w:sz w:val="20"/>
          <w:szCs w:val="20"/>
        </w:rPr>
      </w:pPr>
      <w:r w:rsidRPr="00F51587">
        <w:rPr>
          <w:rFonts w:ascii="Times New Roman" w:hAnsi="Times New Roman" w:cs="Times New Roman"/>
          <w:sz w:val="20"/>
          <w:szCs w:val="20"/>
          <w:highlight w:val="yellow"/>
        </w:rPr>
        <w:t>Ou</w:t>
      </w:r>
    </w:p>
    <w:p w:rsidR="00FC5AAF" w:rsidRPr="00F51587" w:rsidRDefault="00FC5AAF" w:rsidP="00FC5AAF">
      <w:pPr>
        <w:pStyle w:val="Defaul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51587">
        <w:rPr>
          <w:rFonts w:ascii="Times New Roman" w:hAnsi="Times New Roman" w:cs="Times New Roman"/>
          <w:sz w:val="20"/>
          <w:szCs w:val="20"/>
          <w:highlight w:val="yellow"/>
        </w:rPr>
        <w:t xml:space="preserve">Parágrafo Único – Em caso de falecimento de sócio cujo nome constar da razão social, fica facultado </w:t>
      </w:r>
      <w:proofErr w:type="gramStart"/>
      <w:r w:rsidRPr="00F51587">
        <w:rPr>
          <w:rFonts w:ascii="Times New Roman" w:hAnsi="Times New Roman" w:cs="Times New Roman"/>
          <w:sz w:val="20"/>
          <w:szCs w:val="20"/>
          <w:highlight w:val="yellow"/>
        </w:rPr>
        <w:t>a</w:t>
      </w:r>
      <w:proofErr w:type="gramEnd"/>
      <w:r w:rsidRPr="00F51587">
        <w:rPr>
          <w:rFonts w:ascii="Times New Roman" w:hAnsi="Times New Roman" w:cs="Times New Roman"/>
          <w:sz w:val="20"/>
          <w:szCs w:val="20"/>
          <w:highlight w:val="yellow"/>
        </w:rPr>
        <w:t xml:space="preserve"> manutenção da denominação atual. </w:t>
      </w:r>
    </w:p>
    <w:p w:rsidR="00FC5AAF" w:rsidRPr="00F51587" w:rsidRDefault="00FC5AAF" w:rsidP="00FC5AAF">
      <w:pPr>
        <w:pStyle w:val="Defaul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C5AAF" w:rsidRPr="00F51587" w:rsidRDefault="00FC5AAF" w:rsidP="00FC5AA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51587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Pr="00F51587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Cláusula alternativa: Em caso de falecimento de um dos sócios cujo nome constar da razão social, os demais sócios deverão celebrar alteração contratual, para modificá-la, de modo a excluir o nome do sócio falecido.</w:t>
      </w:r>
      <w:r w:rsidRPr="00F51587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F515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5AAF" w:rsidRPr="006B2862" w:rsidRDefault="00FC5AAF" w:rsidP="00CF0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DC8" w:rsidRPr="006B2862" w:rsidRDefault="00475DC8" w:rsidP="00CF0B8E">
      <w:pPr>
        <w:jc w:val="both"/>
        <w:rPr>
          <w:rFonts w:ascii="Times New Roman" w:hAnsi="Times New Roman" w:cs="Times New Roman"/>
          <w:sz w:val="24"/>
          <w:szCs w:val="24"/>
        </w:rPr>
      </w:pPr>
      <w:r w:rsidRPr="00F51587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F51587" w:rsidRPr="00F51587">
        <w:rPr>
          <w:rFonts w:ascii="Times New Roman" w:hAnsi="Times New Roman" w:cs="Times New Roman"/>
          <w:b/>
          <w:sz w:val="24"/>
          <w:szCs w:val="24"/>
        </w:rPr>
        <w:t>2ª.</w:t>
      </w:r>
      <w:r w:rsidR="00F51587">
        <w:rPr>
          <w:rFonts w:ascii="Times New Roman" w:hAnsi="Times New Roman" w:cs="Times New Roman"/>
          <w:sz w:val="24"/>
          <w:szCs w:val="24"/>
        </w:rPr>
        <w:t xml:space="preserve"> </w:t>
      </w:r>
      <w:r w:rsidRPr="006B2862">
        <w:rPr>
          <w:rFonts w:ascii="Times New Roman" w:hAnsi="Times New Roman" w:cs="Times New Roman"/>
          <w:sz w:val="24"/>
          <w:szCs w:val="24"/>
        </w:rPr>
        <w:t>– A sociedade terá por sede a cidade de TERESINA/PI, na Rua Tamtam nº 111, Bairro Nonom, CEP 64000-</w:t>
      </w:r>
      <w:proofErr w:type="gramStart"/>
      <w:r w:rsidRPr="006B2862">
        <w:rPr>
          <w:rFonts w:ascii="Times New Roman" w:hAnsi="Times New Roman" w:cs="Times New Roman"/>
          <w:sz w:val="24"/>
          <w:szCs w:val="24"/>
        </w:rPr>
        <w:t>000.</w:t>
      </w:r>
      <w:proofErr w:type="gramEnd"/>
      <w:r w:rsidR="00B042BF" w:rsidRPr="006B2862">
        <w:rPr>
          <w:rFonts w:ascii="Times New Roman" w:hAnsi="Times New Roman" w:cs="Times New Roman"/>
          <w:sz w:val="24"/>
          <w:szCs w:val="24"/>
        </w:rPr>
        <w:t>(</w:t>
      </w:r>
      <w:r w:rsidR="00A34FB0" w:rsidRPr="006B2862">
        <w:rPr>
          <w:rFonts w:ascii="Times New Roman" w:hAnsi="Times New Roman" w:cs="Times New Roman"/>
          <w:sz w:val="24"/>
          <w:szCs w:val="24"/>
        </w:rPr>
        <w:t>art.º 2, IV do PROV 112/06)</w:t>
      </w:r>
    </w:p>
    <w:p w:rsidR="00475DC8" w:rsidRPr="006B2862" w:rsidRDefault="008417E3" w:rsidP="00CF0B8E">
      <w:pPr>
        <w:jc w:val="both"/>
        <w:rPr>
          <w:rFonts w:ascii="Times New Roman" w:hAnsi="Times New Roman" w:cs="Times New Roman"/>
          <w:sz w:val="24"/>
          <w:szCs w:val="24"/>
        </w:rPr>
      </w:pPr>
      <w:r w:rsidRPr="00F51587">
        <w:rPr>
          <w:rFonts w:ascii="Times New Roman" w:hAnsi="Times New Roman" w:cs="Times New Roman"/>
          <w:b/>
          <w:sz w:val="24"/>
          <w:szCs w:val="24"/>
        </w:rPr>
        <w:t>Parágrafo</w:t>
      </w:r>
      <w:r w:rsidR="00475DC8" w:rsidRPr="00F51587">
        <w:rPr>
          <w:rFonts w:ascii="Times New Roman" w:hAnsi="Times New Roman" w:cs="Times New Roman"/>
          <w:b/>
          <w:sz w:val="24"/>
          <w:szCs w:val="24"/>
        </w:rPr>
        <w:t xml:space="preserve"> único</w:t>
      </w:r>
      <w:r w:rsidR="00475DC8" w:rsidRPr="006B2862">
        <w:rPr>
          <w:rFonts w:ascii="Times New Roman" w:hAnsi="Times New Roman" w:cs="Times New Roman"/>
          <w:sz w:val="24"/>
          <w:szCs w:val="24"/>
        </w:rPr>
        <w:t xml:space="preserve"> – A sociedade, por deliberação de seus sócios, poderá abrir filiais</w:t>
      </w:r>
      <w:r w:rsidR="00DA2B3F">
        <w:rPr>
          <w:rFonts w:ascii="Times New Roman" w:hAnsi="Times New Roman" w:cs="Times New Roman"/>
          <w:sz w:val="24"/>
          <w:szCs w:val="24"/>
        </w:rPr>
        <w:t xml:space="preserve"> ou sucursais</w:t>
      </w:r>
      <w:r w:rsidR="00475DC8" w:rsidRPr="006B2862">
        <w:rPr>
          <w:rFonts w:ascii="Times New Roman" w:hAnsi="Times New Roman" w:cs="Times New Roman"/>
          <w:sz w:val="24"/>
          <w:szCs w:val="24"/>
        </w:rPr>
        <w:t xml:space="preserve"> devendo averbar, para tanto, o ato constitutivo da filial junto ao registro da sociedade e </w:t>
      </w:r>
      <w:r w:rsidRPr="006B2862">
        <w:rPr>
          <w:rFonts w:ascii="Times New Roman" w:hAnsi="Times New Roman" w:cs="Times New Roman"/>
          <w:sz w:val="24"/>
          <w:szCs w:val="24"/>
        </w:rPr>
        <w:t>arquivá-lo</w:t>
      </w:r>
      <w:r w:rsidR="00475DC8" w:rsidRPr="006B2862">
        <w:rPr>
          <w:rFonts w:ascii="Times New Roman" w:hAnsi="Times New Roman" w:cs="Times New Roman"/>
          <w:sz w:val="24"/>
          <w:szCs w:val="24"/>
        </w:rPr>
        <w:t xml:space="preserve"> também junto ao Conselho Seccional competente ao local onde se instalará</w:t>
      </w:r>
      <w:r w:rsidR="00A83EB6" w:rsidRPr="006B2862">
        <w:rPr>
          <w:rFonts w:ascii="Times New Roman" w:hAnsi="Times New Roman" w:cs="Times New Roman"/>
          <w:sz w:val="24"/>
          <w:szCs w:val="24"/>
        </w:rPr>
        <w:t>,</w:t>
      </w:r>
      <w:r w:rsidR="00475DC8" w:rsidRPr="006B2862">
        <w:rPr>
          <w:rFonts w:ascii="Times New Roman" w:hAnsi="Times New Roman" w:cs="Times New Roman"/>
          <w:sz w:val="24"/>
          <w:szCs w:val="24"/>
        </w:rPr>
        <w:t xml:space="preserve"> ficando seus sócios obrigados a </w:t>
      </w:r>
      <w:proofErr w:type="gramStart"/>
      <w:r w:rsidR="00475DC8" w:rsidRPr="006B2862">
        <w:rPr>
          <w:rFonts w:ascii="Times New Roman" w:hAnsi="Times New Roman" w:cs="Times New Roman"/>
          <w:sz w:val="24"/>
          <w:szCs w:val="24"/>
        </w:rPr>
        <w:t>proceder</w:t>
      </w:r>
      <w:proofErr w:type="gramEnd"/>
      <w:r w:rsidR="00475DC8" w:rsidRPr="006B2862">
        <w:rPr>
          <w:rFonts w:ascii="Times New Roman" w:hAnsi="Times New Roman" w:cs="Times New Roman"/>
          <w:sz w:val="24"/>
          <w:szCs w:val="24"/>
        </w:rPr>
        <w:t xml:space="preserve"> inscrição suplementar.</w:t>
      </w:r>
      <w:r w:rsidR="00216C0A" w:rsidRPr="006B2862">
        <w:rPr>
          <w:rFonts w:ascii="Times New Roman" w:hAnsi="Times New Roman" w:cs="Times New Roman"/>
          <w:sz w:val="24"/>
          <w:szCs w:val="24"/>
        </w:rPr>
        <w:t>(art. 7º, § 1º do PROV 112/06)</w:t>
      </w:r>
    </w:p>
    <w:p w:rsidR="00475DC8" w:rsidRPr="00D626E2" w:rsidRDefault="00DA2B3F" w:rsidP="00D626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626E2">
        <w:rPr>
          <w:rFonts w:ascii="Times New Roman" w:hAnsi="Times New Roman" w:cs="Times New Roman"/>
          <w:b/>
          <w:sz w:val="24"/>
          <w:szCs w:val="24"/>
        </w:rPr>
        <w:lastRenderedPageBreak/>
        <w:t>CLÁ</w:t>
      </w:r>
      <w:r w:rsidR="00475DC8" w:rsidRPr="00D626E2">
        <w:rPr>
          <w:rFonts w:ascii="Times New Roman" w:hAnsi="Times New Roman" w:cs="Times New Roman"/>
          <w:b/>
          <w:sz w:val="24"/>
          <w:szCs w:val="24"/>
        </w:rPr>
        <w:t xml:space="preserve">USULA </w:t>
      </w:r>
      <w:r w:rsidRPr="00D626E2">
        <w:rPr>
          <w:rFonts w:ascii="Times New Roman" w:hAnsi="Times New Roman" w:cs="Times New Roman"/>
          <w:b/>
          <w:sz w:val="24"/>
          <w:szCs w:val="24"/>
        </w:rPr>
        <w:t>3ª.</w:t>
      </w:r>
      <w:r w:rsidRPr="00D626E2">
        <w:rPr>
          <w:rFonts w:ascii="Times New Roman" w:hAnsi="Times New Roman" w:cs="Times New Roman"/>
          <w:sz w:val="24"/>
          <w:szCs w:val="24"/>
        </w:rPr>
        <w:t xml:space="preserve"> </w:t>
      </w:r>
      <w:r w:rsidR="00475DC8" w:rsidRPr="00D626E2">
        <w:rPr>
          <w:rFonts w:ascii="Times New Roman" w:hAnsi="Times New Roman" w:cs="Times New Roman"/>
          <w:sz w:val="24"/>
          <w:szCs w:val="24"/>
        </w:rPr>
        <w:t>– A sociedade tem prazo de duração indeterminad</w:t>
      </w:r>
      <w:r w:rsidR="00685DEE" w:rsidRPr="00D626E2">
        <w:rPr>
          <w:rFonts w:ascii="Times New Roman" w:hAnsi="Times New Roman" w:cs="Times New Roman"/>
          <w:sz w:val="24"/>
          <w:szCs w:val="24"/>
        </w:rPr>
        <w:t>o</w:t>
      </w:r>
      <w:r w:rsidRPr="00D626E2">
        <w:rPr>
          <w:rFonts w:ascii="Times New Roman" w:hAnsi="Times New Roman" w:cs="Times New Roman"/>
          <w:sz w:val="24"/>
          <w:szCs w:val="24"/>
        </w:rPr>
        <w:t xml:space="preserve"> </w:t>
      </w:r>
      <w:r w:rsidR="00A34FB0" w:rsidRPr="00D626E2">
        <w:rPr>
          <w:rFonts w:ascii="Times New Roman" w:hAnsi="Times New Roman" w:cs="Times New Roman"/>
          <w:sz w:val="24"/>
          <w:szCs w:val="24"/>
        </w:rPr>
        <w:t>(ou duração determinada)</w:t>
      </w:r>
      <w:r w:rsidR="00685DEE" w:rsidRPr="00D626E2">
        <w:rPr>
          <w:rFonts w:ascii="Times New Roman" w:hAnsi="Times New Roman" w:cs="Times New Roman"/>
          <w:sz w:val="24"/>
          <w:szCs w:val="24"/>
        </w:rPr>
        <w:t>.</w:t>
      </w:r>
      <w:r w:rsidR="00D626E2" w:rsidRPr="00D626E2">
        <w:rPr>
          <w:rFonts w:ascii="Times New Roman" w:hAnsi="Times New Roman" w:cs="Times New Roman"/>
        </w:rPr>
        <w:t xml:space="preserve"> [tendo como início de suas atividades a data do registro do contrato de constituição da sociedade</w:t>
      </w:r>
      <w:proofErr w:type="gramStart"/>
      <w:r w:rsidR="00D626E2" w:rsidRPr="00D626E2">
        <w:rPr>
          <w:rFonts w:ascii="Times New Roman" w:hAnsi="Times New Roman" w:cs="Times New Roman"/>
          <w:sz w:val="24"/>
          <w:szCs w:val="24"/>
        </w:rPr>
        <w:t>]</w:t>
      </w:r>
      <w:r w:rsidR="00A34FB0" w:rsidRPr="00D626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34FB0" w:rsidRPr="00D626E2">
        <w:rPr>
          <w:rFonts w:ascii="Times New Roman" w:hAnsi="Times New Roman" w:cs="Times New Roman"/>
          <w:sz w:val="24"/>
          <w:szCs w:val="24"/>
        </w:rPr>
        <w:t>art. 2º, III do do PROV 112/06)</w:t>
      </w:r>
    </w:p>
    <w:p w:rsidR="00B042BF" w:rsidRPr="00DA2B3F" w:rsidRDefault="00B042BF" w:rsidP="00A83E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85DEE" w:rsidRPr="006B2862" w:rsidRDefault="00DA2B3F" w:rsidP="00A83E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2B3F">
        <w:rPr>
          <w:rFonts w:ascii="Times New Roman" w:hAnsi="Times New Roman" w:cs="Times New Roman"/>
          <w:b/>
          <w:sz w:val="24"/>
          <w:szCs w:val="24"/>
        </w:rPr>
        <w:t>CLÁ</w:t>
      </w:r>
      <w:r w:rsidR="00475DC8" w:rsidRPr="00DA2B3F">
        <w:rPr>
          <w:rFonts w:ascii="Times New Roman" w:hAnsi="Times New Roman" w:cs="Times New Roman"/>
          <w:b/>
          <w:sz w:val="24"/>
          <w:szCs w:val="24"/>
        </w:rPr>
        <w:t xml:space="preserve">USULA </w:t>
      </w:r>
      <w:r w:rsidRPr="00DA2B3F">
        <w:rPr>
          <w:rFonts w:ascii="Times New Roman" w:hAnsi="Times New Roman" w:cs="Times New Roman"/>
          <w:b/>
          <w:sz w:val="24"/>
          <w:szCs w:val="24"/>
        </w:rPr>
        <w:t>4ª.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DC8" w:rsidRPr="006B2862">
        <w:rPr>
          <w:rFonts w:ascii="Times New Roman" w:hAnsi="Times New Roman" w:cs="Times New Roman"/>
          <w:sz w:val="24"/>
          <w:szCs w:val="24"/>
        </w:rPr>
        <w:t>– A sociedade tem por objeto exclusivo a prestação de serviços de advocacia</w:t>
      </w:r>
      <w:r w:rsidR="00685DEE" w:rsidRPr="006B2862">
        <w:rPr>
          <w:rFonts w:ascii="Times New Roman" w:hAnsi="Times New Roman" w:cs="Times New Roman"/>
          <w:sz w:val="24"/>
          <w:szCs w:val="24"/>
        </w:rPr>
        <w:t xml:space="preserve"> seja por seus sócios, seja pelos advogados que a ela se integrem mediante vínculo empregatício ou contrato de</w:t>
      </w:r>
      <w:r w:rsidR="00A83EB6" w:rsidRPr="006B2862">
        <w:rPr>
          <w:rFonts w:ascii="Times New Roman" w:hAnsi="Times New Roman" w:cs="Times New Roman"/>
          <w:sz w:val="24"/>
          <w:szCs w:val="24"/>
        </w:rPr>
        <w:t xml:space="preserve"> </w:t>
      </w:r>
      <w:r w:rsidR="00685DEE" w:rsidRPr="006B2862">
        <w:rPr>
          <w:rFonts w:ascii="Times New Roman" w:hAnsi="Times New Roman" w:cs="Times New Roman"/>
          <w:sz w:val="24"/>
          <w:szCs w:val="24"/>
        </w:rPr>
        <w:t>associação</w:t>
      </w:r>
      <w:r w:rsidR="00475DC8" w:rsidRPr="006B2862">
        <w:rPr>
          <w:rFonts w:ascii="Times New Roman" w:hAnsi="Times New Roman" w:cs="Times New Roman"/>
          <w:sz w:val="24"/>
          <w:szCs w:val="24"/>
        </w:rPr>
        <w:t>,</w:t>
      </w:r>
      <w:r w:rsidR="00685DEE" w:rsidRPr="006B2862">
        <w:rPr>
          <w:rFonts w:ascii="Times New Roman" w:hAnsi="Times New Roman" w:cs="Times New Roman"/>
          <w:sz w:val="24"/>
          <w:szCs w:val="24"/>
        </w:rPr>
        <w:t xml:space="preserve"> sendo vedado</w:t>
      </w:r>
      <w:r w:rsidR="00475DC8" w:rsidRPr="006B2862">
        <w:rPr>
          <w:rFonts w:ascii="Times New Roman" w:hAnsi="Times New Roman" w:cs="Times New Roman"/>
          <w:sz w:val="24"/>
          <w:szCs w:val="24"/>
        </w:rPr>
        <w:t>, expressamente,</w:t>
      </w:r>
      <w:r w:rsidR="003406BA" w:rsidRPr="006B2862">
        <w:rPr>
          <w:rFonts w:ascii="Times New Roman" w:hAnsi="Times New Roman" w:cs="Times New Roman"/>
          <w:sz w:val="24"/>
          <w:szCs w:val="24"/>
        </w:rPr>
        <w:t xml:space="preserve"> o desenvolvimento de qualquer outra atividade estranha a este </w:t>
      </w:r>
      <w:proofErr w:type="gramStart"/>
      <w:r w:rsidR="003406BA" w:rsidRPr="006B2862">
        <w:rPr>
          <w:rFonts w:ascii="Times New Roman" w:hAnsi="Times New Roman" w:cs="Times New Roman"/>
          <w:sz w:val="24"/>
          <w:szCs w:val="24"/>
        </w:rPr>
        <w:t>objeto</w:t>
      </w:r>
      <w:r w:rsidR="00685DEE" w:rsidRPr="00DA2B3F">
        <w:rPr>
          <w:rFonts w:ascii="Times New Roman" w:hAnsi="Times New Roman" w:cs="Times New Roman"/>
          <w:i/>
          <w:sz w:val="20"/>
          <w:szCs w:val="20"/>
          <w:highlight w:val="yellow"/>
        </w:rPr>
        <w:t>.</w:t>
      </w:r>
      <w:proofErr w:type="gramEnd"/>
      <w:r w:rsidR="00A34FB0" w:rsidRPr="00DA2B3F">
        <w:rPr>
          <w:rFonts w:ascii="Times New Roman" w:hAnsi="Times New Roman" w:cs="Times New Roman"/>
          <w:i/>
          <w:sz w:val="20"/>
          <w:szCs w:val="20"/>
          <w:highlight w:val="yellow"/>
        </w:rPr>
        <w:t>(art. 2º, II do PROV 112/06)</w:t>
      </w:r>
    </w:p>
    <w:p w:rsidR="003406BA" w:rsidRPr="00DA2B3F" w:rsidRDefault="00DA2B3F" w:rsidP="00CF0B8E">
      <w:pPr>
        <w:jc w:val="both"/>
        <w:rPr>
          <w:rFonts w:ascii="Times New Roman" w:hAnsi="Times New Roman" w:cs="Times New Roman"/>
          <w:sz w:val="20"/>
          <w:szCs w:val="20"/>
        </w:rPr>
      </w:pPr>
      <w:r w:rsidRPr="00DA2B3F">
        <w:rPr>
          <w:rFonts w:ascii="Times New Roman" w:hAnsi="Times New Roman" w:cs="Times New Roman"/>
          <w:b/>
          <w:sz w:val="24"/>
          <w:szCs w:val="24"/>
        </w:rPr>
        <w:t>CLÁ</w:t>
      </w:r>
      <w:r w:rsidR="003406BA" w:rsidRPr="00DA2B3F">
        <w:rPr>
          <w:rFonts w:ascii="Times New Roman" w:hAnsi="Times New Roman" w:cs="Times New Roman"/>
          <w:b/>
          <w:sz w:val="24"/>
          <w:szCs w:val="24"/>
        </w:rPr>
        <w:t>USULA</w:t>
      </w:r>
      <w:r w:rsidRPr="00DA2B3F">
        <w:rPr>
          <w:rFonts w:ascii="Times New Roman" w:hAnsi="Times New Roman" w:cs="Times New Roman"/>
          <w:b/>
          <w:sz w:val="24"/>
          <w:szCs w:val="24"/>
        </w:rPr>
        <w:t xml:space="preserve"> 5ª.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6BA" w:rsidRPr="006B2862">
        <w:rPr>
          <w:rFonts w:ascii="Times New Roman" w:hAnsi="Times New Roman" w:cs="Times New Roman"/>
          <w:sz w:val="24"/>
          <w:szCs w:val="24"/>
        </w:rPr>
        <w:t xml:space="preserve"> </w:t>
      </w:r>
      <w:r w:rsidR="002A2270" w:rsidRPr="006B2862">
        <w:rPr>
          <w:rFonts w:ascii="Times New Roman" w:hAnsi="Times New Roman" w:cs="Times New Roman"/>
          <w:sz w:val="24"/>
          <w:szCs w:val="24"/>
        </w:rPr>
        <w:t>–</w:t>
      </w:r>
      <w:r w:rsidR="003406BA" w:rsidRPr="006B2862">
        <w:rPr>
          <w:rFonts w:ascii="Times New Roman" w:hAnsi="Times New Roman" w:cs="Times New Roman"/>
          <w:sz w:val="24"/>
          <w:szCs w:val="24"/>
        </w:rPr>
        <w:t xml:space="preserve"> </w:t>
      </w:r>
      <w:r w:rsidR="002A2270" w:rsidRPr="006B2862">
        <w:rPr>
          <w:rFonts w:ascii="Times New Roman" w:hAnsi="Times New Roman" w:cs="Times New Roman"/>
          <w:sz w:val="24"/>
          <w:szCs w:val="24"/>
        </w:rPr>
        <w:t xml:space="preserve">O capital social é de R$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A2270" w:rsidRPr="006B2862">
        <w:rPr>
          <w:rFonts w:ascii="Times New Roman" w:hAnsi="Times New Roman" w:cs="Times New Roman"/>
          <w:sz w:val="24"/>
          <w:szCs w:val="24"/>
        </w:rPr>
        <w:t xml:space="preserve">, dividido em </w:t>
      </w:r>
      <w:r>
        <w:rPr>
          <w:rFonts w:ascii="Times New Roman" w:hAnsi="Times New Roman" w:cs="Times New Roman"/>
          <w:sz w:val="24"/>
          <w:szCs w:val="24"/>
        </w:rPr>
        <w:t>x</w:t>
      </w:r>
      <w:r w:rsidR="002A2270" w:rsidRPr="006B2862">
        <w:rPr>
          <w:rFonts w:ascii="Times New Roman" w:hAnsi="Times New Roman" w:cs="Times New Roman"/>
          <w:sz w:val="24"/>
          <w:szCs w:val="24"/>
        </w:rPr>
        <w:t xml:space="preserve"> cotas de valor unitário de R$ </w:t>
      </w:r>
      <w:proofErr w:type="gramStart"/>
      <w:r w:rsidR="002A2270" w:rsidRPr="006B2862">
        <w:rPr>
          <w:rFonts w:ascii="Times New Roman" w:hAnsi="Times New Roman" w:cs="Times New Roman"/>
          <w:sz w:val="24"/>
          <w:szCs w:val="24"/>
        </w:rPr>
        <w:t>X,</w:t>
      </w:r>
      <w:proofErr w:type="gramEnd"/>
      <w:r w:rsidR="002A2270" w:rsidRPr="006B2862">
        <w:rPr>
          <w:rFonts w:ascii="Times New Roman" w:hAnsi="Times New Roman" w:cs="Times New Roman"/>
          <w:sz w:val="24"/>
          <w:szCs w:val="24"/>
        </w:rPr>
        <w:t>XX(x reais e x centavos) e subscrito e integralizado pelos sócios em moeda corrente no presente ato e que se dá na seguinte forma: X% pelo sócio FULANO DE TAL e Y% pelo sócio SICRANO DE TAL.</w:t>
      </w:r>
      <w:r w:rsidR="00A34FB0" w:rsidRPr="006B2862">
        <w:rPr>
          <w:rFonts w:ascii="Times New Roman" w:hAnsi="Times New Roman" w:cs="Times New Roman"/>
          <w:sz w:val="24"/>
          <w:szCs w:val="24"/>
        </w:rPr>
        <w:t>(art. 2º, V do PROV 112/06)</w:t>
      </w:r>
      <w:r w:rsidR="005C23FA" w:rsidRPr="006B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AF" w:rsidRPr="00DA2B3F" w:rsidRDefault="00FC5AAF" w:rsidP="00FC5AA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A2B3F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[Nota: se o capital social não tiver sido totalmente integralizado (vale dizer, pago), o contrato social deverá estabelecer o termo final para a efetivação desse pagamento e indicar como ele será realizado (por exemplo, em moeda corrente e/ou em bens)]</w:t>
      </w:r>
      <w:r w:rsidRPr="00DA2B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C5AAF" w:rsidRPr="006B2862" w:rsidRDefault="00FC5AAF" w:rsidP="00CF0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270" w:rsidRPr="00DA2B3F" w:rsidRDefault="008034CD" w:rsidP="00CF0B8E">
      <w:pPr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B2862">
        <w:rPr>
          <w:rFonts w:ascii="Times New Roman" w:hAnsi="Times New Roman" w:cs="Times New Roman"/>
          <w:sz w:val="24"/>
          <w:szCs w:val="24"/>
        </w:rPr>
        <w:t>§ 1º</w:t>
      </w:r>
      <w:r w:rsidR="002A2270" w:rsidRPr="006B2862">
        <w:rPr>
          <w:rFonts w:ascii="Times New Roman" w:hAnsi="Times New Roman" w:cs="Times New Roman"/>
          <w:sz w:val="24"/>
          <w:szCs w:val="24"/>
        </w:rPr>
        <w:t xml:space="preserve"> – Toda e qualquer deliberação será tomada em consenso.</w:t>
      </w:r>
      <w:r w:rsidR="00DA2B3F" w:rsidRPr="00DA2B3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A2270" w:rsidRPr="00DA2B3F">
        <w:rPr>
          <w:rFonts w:ascii="Times New Roman" w:hAnsi="Times New Roman" w:cs="Times New Roman"/>
          <w:i/>
          <w:sz w:val="20"/>
          <w:szCs w:val="20"/>
          <w:highlight w:val="yellow"/>
        </w:rPr>
        <w:t>(para contratos paritários)</w:t>
      </w:r>
    </w:p>
    <w:p w:rsidR="005C23FA" w:rsidRPr="00DA2B3F" w:rsidRDefault="005C23F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DA2B3F">
        <w:rPr>
          <w:rFonts w:ascii="Times New Roman" w:hAnsi="Times New Roman" w:cs="Times New Roman"/>
          <w:i/>
          <w:sz w:val="20"/>
          <w:szCs w:val="20"/>
          <w:highlight w:val="yellow"/>
        </w:rPr>
        <w:t>OU</w:t>
      </w:r>
    </w:p>
    <w:p w:rsidR="002A2270" w:rsidRPr="00DA2B3F" w:rsidRDefault="008034CD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</w:pPr>
      <w:r w:rsidRPr="00DA2B3F">
        <w:rPr>
          <w:rFonts w:ascii="Times New Roman" w:hAnsi="Times New Roman" w:cs="Times New Roman"/>
          <w:i/>
          <w:sz w:val="20"/>
          <w:szCs w:val="20"/>
          <w:highlight w:val="yellow"/>
        </w:rPr>
        <w:t>§ 1º</w:t>
      </w:r>
      <w:r w:rsidR="002A2270" w:rsidRPr="00DA2B3F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– Toda e qualquer deliberação, mesmo </w:t>
      </w:r>
      <w:r w:rsidR="00A83EB6" w:rsidRPr="00DA2B3F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as </w:t>
      </w:r>
      <w:r w:rsidR="002A2270" w:rsidRPr="00DA2B3F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que impliquem modificação do presente contrato, será </w:t>
      </w:r>
      <w:r w:rsidR="002A2270" w:rsidRPr="00DA2B3F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tomada por maioria de capital salvo se relativa a direito individual de sócio, que não </w:t>
      </w:r>
      <w:r w:rsidR="008417E3" w:rsidRPr="00DA2B3F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>poderá</w:t>
      </w:r>
      <w:r w:rsidR="002A2270" w:rsidRPr="00DA2B3F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 ocorrer sem o seu</w:t>
      </w:r>
      <w:r w:rsidR="00283ECA" w:rsidRPr="00DA2B3F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 </w:t>
      </w:r>
      <w:r w:rsidR="002A2270" w:rsidRPr="00DA2B3F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consentimento </w:t>
      </w:r>
      <w:proofErr w:type="gramStart"/>
      <w:r w:rsidR="002A2270" w:rsidRPr="00DA2B3F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>expresso.</w:t>
      </w:r>
      <w:proofErr w:type="gramEnd"/>
      <w:r w:rsidR="006E3279" w:rsidRPr="00DA2B3F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(art. 2º, XVII </w:t>
      </w:r>
      <w:r w:rsidR="006E3279" w:rsidRPr="00DA2B3F">
        <w:rPr>
          <w:rFonts w:ascii="Times New Roman" w:hAnsi="Times New Roman" w:cs="Times New Roman"/>
          <w:i/>
          <w:sz w:val="20"/>
          <w:szCs w:val="20"/>
          <w:highlight w:val="yellow"/>
        </w:rPr>
        <w:t>do PROV 112/06)</w:t>
      </w:r>
    </w:p>
    <w:p w:rsidR="008034CD" w:rsidRPr="00DA2B3F" w:rsidRDefault="008034CD" w:rsidP="00CF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</w:pPr>
      <w:r w:rsidRPr="00DA2B3F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§ 2º - toda e qualquer alteração contratual tomada por deliberação majoritária </w:t>
      </w:r>
      <w:r w:rsidR="008417E3" w:rsidRPr="00DA2B3F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>será</w:t>
      </w:r>
    </w:p>
    <w:p w:rsidR="008034CD" w:rsidRPr="00DA2B3F" w:rsidRDefault="008034CD" w:rsidP="00CF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DA2B3F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>assinada</w:t>
      </w:r>
      <w:proofErr w:type="gramEnd"/>
      <w:r w:rsidRPr="00DA2B3F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 por tantos sócios quantos bastem para caracterizá-la.</w:t>
      </w:r>
    </w:p>
    <w:p w:rsidR="00DA2B3F" w:rsidRPr="00DA2B3F" w:rsidRDefault="00DA2B3F" w:rsidP="00CF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6CA7" w:rsidRDefault="00BB1303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CA7">
        <w:rPr>
          <w:rFonts w:ascii="Times New Roman" w:hAnsi="Times New Roman" w:cs="Times New Roman"/>
          <w:b/>
          <w:color w:val="000000"/>
          <w:sz w:val="24"/>
          <w:szCs w:val="24"/>
        </w:rPr>
        <w:t>CLÁU</w:t>
      </w:r>
      <w:r w:rsidR="00283ECA" w:rsidRPr="000B6C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SULA </w:t>
      </w:r>
      <w:r w:rsidRPr="000B6CA7">
        <w:rPr>
          <w:rFonts w:ascii="Times New Roman" w:hAnsi="Times New Roman" w:cs="Times New Roman"/>
          <w:b/>
          <w:color w:val="000000"/>
          <w:sz w:val="24"/>
          <w:szCs w:val="24"/>
        </w:rPr>
        <w:t>6ª.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Alé</w:t>
      </w:r>
      <w:r w:rsidR="00283ECA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m da própria sociedade, cada sócio </w:t>
      </w:r>
      <w:r w:rsidR="003C064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e cada associado </w:t>
      </w:r>
      <w:r w:rsidR="00283ECA" w:rsidRPr="006B2862">
        <w:rPr>
          <w:rFonts w:ascii="Times New Roman" w:hAnsi="Times New Roman" w:cs="Times New Roman"/>
          <w:color w:val="000000"/>
          <w:sz w:val="24"/>
          <w:szCs w:val="24"/>
        </w:rPr>
        <w:t>responderá subsidiária e ilimitadamente pelos danos caus</w:t>
      </w:r>
      <w:r w:rsidR="00A83EB6" w:rsidRPr="006B2862">
        <w:rPr>
          <w:rFonts w:ascii="Times New Roman" w:hAnsi="Times New Roman" w:cs="Times New Roman"/>
          <w:color w:val="000000"/>
          <w:sz w:val="24"/>
          <w:szCs w:val="24"/>
        </w:rPr>
        <w:t>ados a clientes, por ação ou omi</w:t>
      </w:r>
      <w:r w:rsidR="00283ECA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ssão no exercício da advocacia, sem prejuízo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83ECA" w:rsidRPr="006B2862">
        <w:rPr>
          <w:rFonts w:ascii="Times New Roman" w:hAnsi="Times New Roman" w:cs="Times New Roman"/>
          <w:color w:val="000000"/>
          <w:sz w:val="24"/>
          <w:szCs w:val="24"/>
        </w:rPr>
        <w:t>a responsabilidade disciplinar em que possa incorrer</w:t>
      </w:r>
      <w:r w:rsidR="000B6C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3ECA" w:rsidRPr="006B2862" w:rsidRDefault="000B6CA7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1º. – As </w:t>
      </w:r>
      <w:r w:rsidR="00B80A4F" w:rsidRPr="006B2862">
        <w:rPr>
          <w:rFonts w:ascii="Times New Roman" w:hAnsi="Times New Roman" w:cs="Times New Roman"/>
          <w:sz w:val="24"/>
          <w:szCs w:val="24"/>
        </w:rPr>
        <w:t>obrigações não oriundas de danos causados aos clientes, por ação ou omissão, no exercício da advocacia, devem receber tratamento previsto no art. 1.023 do Código Civil</w:t>
      </w:r>
      <w:r w:rsidR="00283ECA" w:rsidRPr="006B286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FC" w:rsidRPr="000B6CA7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>(art. 17 do ESTATUTO</w:t>
      </w:r>
      <w:r w:rsidR="006E3279" w:rsidRPr="000B6CA7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>,</w:t>
      </w:r>
      <w:r w:rsidR="003C064E" w:rsidRPr="000B6CA7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 art. 40 do REGULAMENTO</w:t>
      </w:r>
      <w:r w:rsidR="006E3279" w:rsidRPr="000B6CA7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 e art. 2º, XI </w:t>
      </w:r>
      <w:r w:rsidR="006E3279" w:rsidRPr="000B6CA7">
        <w:rPr>
          <w:rFonts w:ascii="Times New Roman" w:hAnsi="Times New Roman" w:cs="Times New Roman"/>
          <w:i/>
          <w:sz w:val="20"/>
          <w:szCs w:val="20"/>
          <w:highlight w:val="yellow"/>
        </w:rPr>
        <w:t>do PROV 112/06</w:t>
      </w:r>
      <w:r w:rsidR="00B80A4F" w:rsidRPr="000B6CA7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e § 2(Prov 147/12))</w:t>
      </w:r>
    </w:p>
    <w:p w:rsidR="00283ECA" w:rsidRPr="000B6CA7" w:rsidRDefault="00283EC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0B6CA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º -</w:t>
      </w:r>
      <w:r w:rsidR="00A83EB6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Se os bens da sociedade não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cobrirem as dívidas, responderão pelo saldo os sócios, na proporção em</w:t>
      </w:r>
      <w:r w:rsidR="00A83EB6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que participem das perdas soci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ais</w:t>
      </w:r>
      <w:r w:rsidRPr="000B6CA7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r w:rsidR="000B6CA7" w:rsidRPr="000B6CA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0B6CA7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>(ou na proporção de suas cotas</w:t>
      </w:r>
      <w:proofErr w:type="gramStart"/>
      <w:r w:rsidRPr="000B6CA7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>)</w:t>
      </w:r>
      <w:r w:rsidR="006E3279" w:rsidRPr="000B6CA7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>(</w:t>
      </w:r>
      <w:proofErr w:type="gramEnd"/>
      <w:r w:rsidR="006E3279" w:rsidRPr="000B6CA7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art. 2º, XI segunda parte </w:t>
      </w:r>
      <w:r w:rsidR="006E3279" w:rsidRPr="000B6CA7">
        <w:rPr>
          <w:rFonts w:ascii="Times New Roman" w:hAnsi="Times New Roman" w:cs="Times New Roman"/>
          <w:i/>
          <w:sz w:val="20"/>
          <w:szCs w:val="20"/>
          <w:highlight w:val="yellow"/>
        </w:rPr>
        <w:t>do PROV 112/06)</w:t>
      </w:r>
    </w:p>
    <w:p w:rsidR="00283ECA" w:rsidRPr="006B2862" w:rsidRDefault="00283EC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0B6CA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º - A responsabilidade dos sócios pelas obrigações assumidas pela socied</w:t>
      </w:r>
      <w:r w:rsidR="000B6CA7">
        <w:rPr>
          <w:rFonts w:ascii="Times New Roman" w:hAnsi="Times New Roman" w:cs="Times New Roman"/>
          <w:color w:val="000000"/>
          <w:sz w:val="24"/>
          <w:szCs w:val="24"/>
        </w:rPr>
        <w:t>ade perante terceiros é solidá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ria e ilimitada.</w:t>
      </w:r>
    </w:p>
    <w:p w:rsidR="00283ECA" w:rsidRPr="006B2862" w:rsidRDefault="000B6CA7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4</w:t>
      </w:r>
      <w:r w:rsidR="00283ECA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º - </w:t>
      </w:r>
      <w:r w:rsidR="00685DEE" w:rsidRPr="006B2862">
        <w:rPr>
          <w:rFonts w:ascii="Times New Roman" w:hAnsi="Times New Roman" w:cs="Times New Roman"/>
          <w:color w:val="000000"/>
          <w:sz w:val="24"/>
          <w:szCs w:val="24"/>
        </w:rPr>
        <w:t>Nas suas relações internas, o sócio que causar prejuízo a terceiros, clientes da sociedade, a outro(s) sócio(s) ou mesmo a sociedade</w:t>
      </w:r>
      <w:r w:rsidR="00A83EB6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em si</w:t>
      </w:r>
      <w:r w:rsidR="00685DEE" w:rsidRPr="006B2862">
        <w:rPr>
          <w:rFonts w:ascii="Times New Roman" w:hAnsi="Times New Roman" w:cs="Times New Roman"/>
          <w:color w:val="000000"/>
          <w:sz w:val="24"/>
          <w:szCs w:val="24"/>
        </w:rPr>
        <w:t>, é responsável pelo respectivo pagamento ou ressarcimento.</w:t>
      </w:r>
    </w:p>
    <w:p w:rsidR="00685DEE" w:rsidRPr="006B2862" w:rsidRDefault="00685DEE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CA7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0B6CA7" w:rsidRPr="000B6CA7">
        <w:rPr>
          <w:rFonts w:ascii="Times New Roman" w:hAnsi="Times New Roman" w:cs="Times New Roman"/>
          <w:b/>
          <w:color w:val="000000"/>
          <w:sz w:val="24"/>
          <w:szCs w:val="24"/>
        </w:rPr>
        <w:t>LÁ</w:t>
      </w:r>
      <w:r w:rsidRPr="000B6C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USULA </w:t>
      </w:r>
      <w:r w:rsidR="000B6CA7" w:rsidRPr="000B6CA7">
        <w:rPr>
          <w:rFonts w:ascii="Times New Roman" w:hAnsi="Times New Roman" w:cs="Times New Roman"/>
          <w:b/>
          <w:color w:val="000000"/>
          <w:sz w:val="24"/>
          <w:szCs w:val="24"/>
        </w:rPr>
        <w:t>7ª.</w:t>
      </w:r>
      <w:r w:rsidR="000B6C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– Todos os sócios são considerados administra</w:t>
      </w:r>
      <w:r w:rsidR="00A83EB6" w:rsidRPr="006B286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ores, podendo praticar atos de gestão em conjunto ou em separado.</w:t>
      </w:r>
    </w:p>
    <w:p w:rsidR="00685DEE" w:rsidRPr="006B2862" w:rsidRDefault="00685DEE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CA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Parágrafo único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– Para a venda de bens imóveis e para a assunção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de obrigações em valor superior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0B6CA7">
        <w:rPr>
          <w:rFonts w:ascii="Times New Roman" w:hAnsi="Times New Roman" w:cs="Times New Roman"/>
          <w:color w:val="000000"/>
          <w:sz w:val="24"/>
          <w:szCs w:val="24"/>
        </w:rPr>
        <w:t>xx%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do capital será necessário a anuência </w:t>
      </w:r>
      <w:r w:rsidR="00A83EB6" w:rsidRPr="006B2862">
        <w:rPr>
          <w:rFonts w:ascii="Times New Roman" w:hAnsi="Times New Roman" w:cs="Times New Roman"/>
          <w:color w:val="000000"/>
          <w:sz w:val="24"/>
          <w:szCs w:val="24"/>
        </w:rPr>
        <w:t>expressa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dos sócios.</w:t>
      </w:r>
    </w:p>
    <w:p w:rsidR="00685DEE" w:rsidRPr="00F2780A" w:rsidRDefault="00685DEE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highlight w:val="yellow"/>
        </w:rPr>
      </w:pPr>
      <w:r w:rsidRPr="00F2780A">
        <w:rPr>
          <w:rFonts w:ascii="Times New Roman" w:hAnsi="Times New Roman" w:cs="Times New Roman"/>
          <w:color w:val="000000"/>
          <w:highlight w:val="yellow"/>
        </w:rPr>
        <w:t>OU</w:t>
      </w:r>
    </w:p>
    <w:p w:rsidR="00685DEE" w:rsidRPr="00F2780A" w:rsidRDefault="00F2780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highlight w:val="yellow"/>
        </w:rPr>
        <w:t>CLÁ</w:t>
      </w:r>
      <w:r w:rsidR="00685DEE" w:rsidRPr="00F2780A">
        <w:rPr>
          <w:rFonts w:ascii="Times New Roman" w:hAnsi="Times New Roman" w:cs="Times New Roman"/>
          <w:color w:val="000000"/>
          <w:highlight w:val="yellow"/>
        </w:rPr>
        <w:t>USULA</w:t>
      </w:r>
      <w:r>
        <w:rPr>
          <w:rFonts w:ascii="Times New Roman" w:hAnsi="Times New Roman" w:cs="Times New Roman"/>
          <w:color w:val="000000"/>
          <w:highlight w:val="yellow"/>
        </w:rPr>
        <w:t xml:space="preserve"> 7ª.</w:t>
      </w:r>
      <w:r w:rsidR="00685DEE" w:rsidRPr="00F2780A">
        <w:rPr>
          <w:rFonts w:ascii="Times New Roman" w:hAnsi="Times New Roman" w:cs="Times New Roman"/>
          <w:color w:val="000000"/>
          <w:highlight w:val="yellow"/>
        </w:rPr>
        <w:t xml:space="preserve"> – A sociedade será gerida pelo sócio</w:t>
      </w:r>
      <w:r w:rsidR="00685DEE" w:rsidRPr="00F2780A">
        <w:rPr>
          <w:rFonts w:ascii="Times New Roman" w:hAnsi="Times New Roman" w:cs="Times New Roman"/>
          <w:bCs/>
          <w:color w:val="808080"/>
          <w:highlight w:val="yellow"/>
        </w:rPr>
        <w:t xml:space="preserve"> </w:t>
      </w:r>
      <w:r w:rsidR="00685DEE" w:rsidRPr="00F2780A">
        <w:rPr>
          <w:rFonts w:ascii="Times New Roman" w:hAnsi="Times New Roman" w:cs="Times New Roman"/>
          <w:bCs/>
          <w:color w:val="000000" w:themeColor="text1"/>
          <w:highlight w:val="yellow"/>
        </w:rPr>
        <w:t>FULANO DE TAL</w:t>
      </w:r>
      <w:r w:rsidR="00685DEE" w:rsidRPr="00F2780A">
        <w:rPr>
          <w:rFonts w:ascii="Times New Roman" w:hAnsi="Times New Roman" w:cs="Times New Roman"/>
          <w:color w:val="000000"/>
          <w:highlight w:val="yellow"/>
        </w:rPr>
        <w:t xml:space="preserve">, </w:t>
      </w:r>
      <w:r w:rsidR="00C2348C" w:rsidRPr="00F2780A">
        <w:rPr>
          <w:rFonts w:ascii="Times New Roman" w:hAnsi="Times New Roman" w:cs="Times New Roman"/>
          <w:color w:val="000000"/>
          <w:highlight w:val="yellow"/>
        </w:rPr>
        <w:t xml:space="preserve">que </w:t>
      </w:r>
      <w:proofErr w:type="gramStart"/>
      <w:r w:rsidR="00C2348C" w:rsidRPr="00F2780A">
        <w:rPr>
          <w:rFonts w:ascii="Times New Roman" w:hAnsi="Times New Roman" w:cs="Times New Roman"/>
          <w:color w:val="000000"/>
          <w:highlight w:val="yellow"/>
        </w:rPr>
        <w:t>receberá(</w:t>
      </w:r>
      <w:proofErr w:type="gramEnd"/>
      <w:r w:rsidR="00C2348C" w:rsidRPr="00F2780A">
        <w:rPr>
          <w:rFonts w:ascii="Times New Roman" w:hAnsi="Times New Roman" w:cs="Times New Roman"/>
          <w:color w:val="000000"/>
          <w:highlight w:val="yellow"/>
        </w:rPr>
        <w:t xml:space="preserve">ou não) “pro labore” mensal fixado de comum acordo pelos sócios e, </w:t>
      </w:r>
      <w:r w:rsidR="00685DEE" w:rsidRPr="00F2780A">
        <w:rPr>
          <w:rFonts w:ascii="Times New Roman" w:hAnsi="Times New Roman" w:cs="Times New Roman"/>
          <w:color w:val="000000"/>
          <w:highlight w:val="yellow"/>
        </w:rPr>
        <w:t>ao qual</w:t>
      </w:r>
      <w:r w:rsidR="00C2348C" w:rsidRPr="00F2780A">
        <w:rPr>
          <w:rFonts w:ascii="Times New Roman" w:hAnsi="Times New Roman" w:cs="Times New Roman"/>
          <w:color w:val="000000"/>
          <w:highlight w:val="yellow"/>
        </w:rPr>
        <w:t>,</w:t>
      </w:r>
      <w:r w:rsidR="00685DEE" w:rsidRPr="00F2780A">
        <w:rPr>
          <w:rFonts w:ascii="Times New Roman" w:hAnsi="Times New Roman" w:cs="Times New Roman"/>
          <w:color w:val="000000"/>
          <w:highlight w:val="yellow"/>
        </w:rPr>
        <w:t xml:space="preserve"> são conferidos poderes para praticar todos os atos necessários ao cumprimento do </w:t>
      </w:r>
      <w:r w:rsidR="00A83EB6" w:rsidRPr="00F2780A">
        <w:rPr>
          <w:rFonts w:ascii="Times New Roman" w:hAnsi="Times New Roman" w:cs="Times New Roman"/>
          <w:color w:val="000000"/>
          <w:highlight w:val="yellow"/>
        </w:rPr>
        <w:t>objeto social, exceções</w:t>
      </w:r>
      <w:r w:rsidR="00685DEE" w:rsidRPr="00F2780A">
        <w:rPr>
          <w:rFonts w:ascii="Times New Roman" w:hAnsi="Times New Roman" w:cs="Times New Roman"/>
          <w:color w:val="000000"/>
          <w:highlight w:val="yellow"/>
        </w:rPr>
        <w:t xml:space="preserve"> feita</w:t>
      </w:r>
      <w:r w:rsidR="00A83EB6" w:rsidRPr="00F2780A">
        <w:rPr>
          <w:rFonts w:ascii="Times New Roman" w:hAnsi="Times New Roman" w:cs="Times New Roman"/>
          <w:color w:val="000000"/>
          <w:highlight w:val="yellow"/>
        </w:rPr>
        <w:t>s</w:t>
      </w:r>
      <w:r w:rsidR="00685DEE" w:rsidRPr="00F2780A">
        <w:rPr>
          <w:rFonts w:ascii="Times New Roman" w:hAnsi="Times New Roman" w:cs="Times New Roman"/>
          <w:color w:val="000000"/>
          <w:highlight w:val="yellow"/>
        </w:rPr>
        <w:t xml:space="preserve"> aos de mero favor e à prestação de garantias sem o consentimento unânime de todos os sócios.</w:t>
      </w:r>
      <w:r w:rsidR="003C064E" w:rsidRPr="00F2780A">
        <w:rPr>
          <w:rFonts w:ascii="Times New Roman" w:hAnsi="Times New Roman" w:cs="Times New Roman"/>
          <w:color w:val="000000"/>
          <w:highlight w:val="yellow"/>
        </w:rPr>
        <w:t>(art. 41 do REGULAMENTO)</w:t>
      </w:r>
    </w:p>
    <w:p w:rsidR="00C2348C" w:rsidRPr="00F2780A" w:rsidRDefault="00C2348C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yellow"/>
        </w:rPr>
      </w:pPr>
      <w:r w:rsidRPr="00F2780A">
        <w:rPr>
          <w:rFonts w:ascii="Times New Roman" w:hAnsi="Times New Roman" w:cs="Times New Roman"/>
          <w:color w:val="000000"/>
          <w:highlight w:val="yellow"/>
        </w:rPr>
        <w:t xml:space="preserve">§ 1º – </w:t>
      </w:r>
      <w:r w:rsidR="00685DEE" w:rsidRPr="00F2780A">
        <w:rPr>
          <w:rFonts w:ascii="Times New Roman" w:hAnsi="Times New Roman" w:cs="Times New Roman"/>
          <w:highlight w:val="yellow"/>
        </w:rPr>
        <w:t>Como garantia de gestão, o sócio confere à sociedade a</w:t>
      </w:r>
      <w:r w:rsidRPr="00F2780A">
        <w:rPr>
          <w:rFonts w:ascii="Times New Roman" w:hAnsi="Times New Roman" w:cs="Times New Roman"/>
          <w:highlight w:val="yellow"/>
        </w:rPr>
        <w:t xml:space="preserve"> </w:t>
      </w:r>
      <w:r w:rsidR="00685DEE" w:rsidRPr="00F2780A">
        <w:rPr>
          <w:rFonts w:ascii="Times New Roman" w:hAnsi="Times New Roman" w:cs="Times New Roman"/>
          <w:highlight w:val="yellow"/>
        </w:rPr>
        <w:t>hipoteca dos seguintes imóveis de sua propriedade</w:t>
      </w:r>
      <w:r w:rsidRPr="00F2780A">
        <w:rPr>
          <w:rFonts w:ascii="Times New Roman" w:hAnsi="Times New Roman" w:cs="Times New Roman"/>
          <w:highlight w:val="yellow"/>
        </w:rPr>
        <w:t xml:space="preserve">: </w:t>
      </w:r>
      <w:proofErr w:type="gramStart"/>
      <w:r w:rsidRPr="00F2780A">
        <w:rPr>
          <w:rFonts w:ascii="Times New Roman" w:hAnsi="Times New Roman" w:cs="Times New Roman"/>
          <w:highlight w:val="yellow"/>
        </w:rPr>
        <w:t>....</w:t>
      </w:r>
      <w:proofErr w:type="gramEnd"/>
      <w:r w:rsidRPr="00F2780A">
        <w:rPr>
          <w:rFonts w:ascii="Times New Roman" w:hAnsi="Times New Roman" w:cs="Times New Roman"/>
          <w:highlight w:val="yellow"/>
        </w:rPr>
        <w:t>(OPCIONAL)</w:t>
      </w:r>
    </w:p>
    <w:p w:rsidR="00C2348C" w:rsidRPr="00F2780A" w:rsidRDefault="00C2348C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highlight w:val="yellow"/>
        </w:rPr>
      </w:pPr>
      <w:r w:rsidRPr="00F2780A">
        <w:rPr>
          <w:rFonts w:ascii="Times New Roman" w:hAnsi="Times New Roman" w:cs="Times New Roman"/>
          <w:highlight w:val="yellow"/>
        </w:rPr>
        <w:t xml:space="preserve">§ 2º </w:t>
      </w:r>
      <w:r w:rsidRPr="00F2780A">
        <w:rPr>
          <w:rFonts w:ascii="Times New Roman" w:hAnsi="Times New Roman" w:cs="Times New Roman"/>
          <w:color w:val="000000"/>
          <w:highlight w:val="yellow"/>
        </w:rPr>
        <w:t>– Para a venda de bens imóveis e para a assunção</w:t>
      </w:r>
      <w:r w:rsidR="008034CD" w:rsidRPr="00F2780A">
        <w:rPr>
          <w:rFonts w:ascii="Times New Roman" w:hAnsi="Times New Roman" w:cs="Times New Roman"/>
          <w:color w:val="000000"/>
          <w:highlight w:val="yellow"/>
        </w:rPr>
        <w:t xml:space="preserve"> de obrigações em valor superior</w:t>
      </w:r>
      <w:r w:rsidRPr="00F2780A">
        <w:rPr>
          <w:rFonts w:ascii="Times New Roman" w:hAnsi="Times New Roman" w:cs="Times New Roman"/>
          <w:color w:val="000000"/>
          <w:highlight w:val="yellow"/>
        </w:rPr>
        <w:t xml:space="preserve"> a </w:t>
      </w:r>
      <w:r w:rsidR="005650EC" w:rsidRPr="00F2780A">
        <w:rPr>
          <w:rFonts w:ascii="Times New Roman" w:hAnsi="Times New Roman" w:cs="Times New Roman"/>
          <w:color w:val="000000"/>
          <w:highlight w:val="yellow"/>
        </w:rPr>
        <w:t>33%</w:t>
      </w:r>
      <w:r w:rsidRPr="00F2780A">
        <w:rPr>
          <w:rFonts w:ascii="Times New Roman" w:hAnsi="Times New Roman" w:cs="Times New Roman"/>
          <w:color w:val="000000"/>
          <w:highlight w:val="yellow"/>
        </w:rPr>
        <w:t xml:space="preserve"> do capital será necessário a anuência expressa d</w:t>
      </w:r>
      <w:r w:rsidR="001041A0" w:rsidRPr="00F2780A">
        <w:rPr>
          <w:rFonts w:ascii="Times New Roman" w:hAnsi="Times New Roman" w:cs="Times New Roman"/>
          <w:color w:val="000000"/>
          <w:highlight w:val="yellow"/>
        </w:rPr>
        <w:t xml:space="preserve">e todos </w:t>
      </w:r>
      <w:r w:rsidRPr="00F2780A">
        <w:rPr>
          <w:rFonts w:ascii="Times New Roman" w:hAnsi="Times New Roman" w:cs="Times New Roman"/>
          <w:color w:val="000000"/>
          <w:highlight w:val="yellow"/>
        </w:rPr>
        <w:t xml:space="preserve">os </w:t>
      </w:r>
      <w:proofErr w:type="gramStart"/>
      <w:r w:rsidRPr="00F2780A">
        <w:rPr>
          <w:rFonts w:ascii="Times New Roman" w:hAnsi="Times New Roman" w:cs="Times New Roman"/>
          <w:color w:val="000000"/>
          <w:highlight w:val="yellow"/>
        </w:rPr>
        <w:t>sócios.</w:t>
      </w:r>
      <w:proofErr w:type="gramEnd"/>
      <w:r w:rsidR="005650EC" w:rsidRPr="00F2780A">
        <w:rPr>
          <w:rFonts w:ascii="Times New Roman" w:hAnsi="Times New Roman" w:cs="Times New Roman"/>
          <w:color w:val="000000"/>
          <w:highlight w:val="yellow"/>
        </w:rPr>
        <w:t>(OPCIONAL, podendo inclusive ser manejado o valor porcentual)</w:t>
      </w:r>
    </w:p>
    <w:p w:rsidR="00E53201" w:rsidRPr="00F2780A" w:rsidRDefault="006E3279" w:rsidP="00E53201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highlight w:val="yellow"/>
        </w:rPr>
      </w:pPr>
      <w:r w:rsidRPr="00F2780A">
        <w:rPr>
          <w:color w:val="000000"/>
          <w:sz w:val="22"/>
          <w:szCs w:val="22"/>
          <w:highlight w:val="yellow"/>
        </w:rPr>
        <w:t xml:space="preserve">§ 3º - </w:t>
      </w:r>
      <w:r w:rsidR="00E53201" w:rsidRPr="00F2780A">
        <w:rPr>
          <w:sz w:val="22"/>
          <w:szCs w:val="22"/>
          <w:highlight w:val="yellow"/>
        </w:rPr>
        <w:t>O sócio gestor</w:t>
      </w:r>
      <w:r w:rsidRPr="00F2780A">
        <w:rPr>
          <w:sz w:val="22"/>
          <w:szCs w:val="22"/>
          <w:highlight w:val="yellow"/>
        </w:rPr>
        <w:t xml:space="preserve"> pode</w:t>
      </w:r>
      <w:r w:rsidR="00E53201" w:rsidRPr="00F2780A">
        <w:rPr>
          <w:sz w:val="22"/>
          <w:szCs w:val="22"/>
          <w:highlight w:val="yellow"/>
        </w:rPr>
        <w:t>rá</w:t>
      </w:r>
      <w:r w:rsidRPr="00F2780A">
        <w:rPr>
          <w:sz w:val="22"/>
          <w:szCs w:val="22"/>
          <w:highlight w:val="yellow"/>
        </w:rPr>
        <w:t xml:space="preserve"> ser substituído no exercício de suas funções e o</w:t>
      </w:r>
      <w:r w:rsidR="00E53201" w:rsidRPr="00F2780A">
        <w:rPr>
          <w:sz w:val="22"/>
          <w:szCs w:val="22"/>
          <w:highlight w:val="yellow"/>
        </w:rPr>
        <w:t>s poderes a ele atribuídos poderão</w:t>
      </w:r>
      <w:r w:rsidRPr="00F2780A">
        <w:rPr>
          <w:sz w:val="22"/>
          <w:szCs w:val="22"/>
          <w:highlight w:val="yellow"/>
        </w:rPr>
        <w:t xml:space="preserve"> ser revogados a qualquer tempo, desde que assim decidido pela maioria do capital </w:t>
      </w:r>
      <w:proofErr w:type="gramStart"/>
      <w:r w:rsidRPr="00F2780A">
        <w:rPr>
          <w:sz w:val="22"/>
          <w:szCs w:val="22"/>
          <w:highlight w:val="yellow"/>
        </w:rPr>
        <w:t>social.</w:t>
      </w:r>
      <w:proofErr w:type="gramEnd"/>
      <w:r w:rsidR="00E53201" w:rsidRPr="00F2780A">
        <w:rPr>
          <w:sz w:val="22"/>
          <w:szCs w:val="22"/>
          <w:highlight w:val="yellow"/>
        </w:rPr>
        <w:t>(art. 3º, § 1º do PROV 112/06)</w:t>
      </w:r>
    </w:p>
    <w:p w:rsidR="006E3279" w:rsidRPr="00F2780A" w:rsidRDefault="006E3279" w:rsidP="006E3279">
      <w:pPr>
        <w:pStyle w:val="NormalWeb"/>
        <w:spacing w:before="0" w:beforeAutospacing="0" w:after="0" w:afterAutospacing="0"/>
        <w:jc w:val="both"/>
        <w:rPr>
          <w:sz w:val="22"/>
          <w:szCs w:val="22"/>
          <w:highlight w:val="yellow"/>
        </w:rPr>
      </w:pPr>
    </w:p>
    <w:p w:rsidR="006E3279" w:rsidRPr="00F2780A" w:rsidRDefault="006E3279" w:rsidP="00E53201">
      <w:pPr>
        <w:pStyle w:val="NormalWeb"/>
        <w:spacing w:before="0" w:beforeAutospacing="0" w:after="240" w:afterAutospacing="0" w:line="276" w:lineRule="auto"/>
        <w:jc w:val="both"/>
        <w:rPr>
          <w:i/>
          <w:sz w:val="22"/>
          <w:szCs w:val="22"/>
        </w:rPr>
      </w:pPr>
      <w:r w:rsidRPr="00F2780A">
        <w:rPr>
          <w:sz w:val="22"/>
          <w:szCs w:val="22"/>
          <w:highlight w:val="yellow"/>
        </w:rPr>
        <w:t xml:space="preserve">§ </w:t>
      </w:r>
      <w:r w:rsidR="00E53201" w:rsidRPr="00F2780A">
        <w:rPr>
          <w:sz w:val="22"/>
          <w:szCs w:val="22"/>
          <w:highlight w:val="yellow"/>
        </w:rPr>
        <w:t>4</w:t>
      </w:r>
      <w:r w:rsidRPr="00F2780A">
        <w:rPr>
          <w:sz w:val="22"/>
          <w:szCs w:val="22"/>
          <w:highlight w:val="yellow"/>
        </w:rPr>
        <w:t>º</w:t>
      </w:r>
      <w:r w:rsidR="00E53201" w:rsidRPr="00F2780A">
        <w:rPr>
          <w:sz w:val="22"/>
          <w:szCs w:val="22"/>
          <w:highlight w:val="yellow"/>
        </w:rPr>
        <w:t xml:space="preserve"> -</w:t>
      </w:r>
      <w:r w:rsidRPr="00F2780A">
        <w:rPr>
          <w:sz w:val="22"/>
          <w:szCs w:val="22"/>
          <w:highlight w:val="yellow"/>
        </w:rPr>
        <w:t xml:space="preserve"> O sócio gestor poderá delegar funções próprias da administração operacional a profissionais contratados para esse </w:t>
      </w:r>
      <w:proofErr w:type="gramStart"/>
      <w:r w:rsidRPr="00F2780A">
        <w:rPr>
          <w:sz w:val="22"/>
          <w:szCs w:val="22"/>
          <w:highlight w:val="yellow"/>
        </w:rPr>
        <w:t>fim.</w:t>
      </w:r>
      <w:proofErr w:type="gramEnd"/>
      <w:r w:rsidR="00E53201" w:rsidRPr="00F2780A">
        <w:rPr>
          <w:sz w:val="22"/>
          <w:szCs w:val="22"/>
          <w:highlight w:val="yellow"/>
        </w:rPr>
        <w:t>(art. 3º, § 2º do PROV 112/06)</w:t>
      </w:r>
    </w:p>
    <w:p w:rsidR="00C2348C" w:rsidRPr="006B2862" w:rsidRDefault="00F2780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780A">
        <w:rPr>
          <w:rFonts w:ascii="Times New Roman" w:hAnsi="Times New Roman" w:cs="Times New Roman"/>
          <w:b/>
          <w:sz w:val="24"/>
          <w:szCs w:val="24"/>
        </w:rPr>
        <w:t>CLÁ</w:t>
      </w:r>
      <w:r w:rsidR="00C2348C" w:rsidRPr="00F2780A">
        <w:rPr>
          <w:rFonts w:ascii="Times New Roman" w:hAnsi="Times New Roman" w:cs="Times New Roman"/>
          <w:b/>
          <w:sz w:val="24"/>
          <w:szCs w:val="24"/>
        </w:rPr>
        <w:t xml:space="preserve">USULA </w:t>
      </w:r>
      <w:r w:rsidRPr="00F2780A">
        <w:rPr>
          <w:rFonts w:ascii="Times New Roman" w:hAnsi="Times New Roman" w:cs="Times New Roman"/>
          <w:b/>
          <w:sz w:val="24"/>
          <w:szCs w:val="24"/>
        </w:rPr>
        <w:t>8ª.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48C" w:rsidRPr="006B2862">
        <w:rPr>
          <w:rFonts w:ascii="Times New Roman" w:hAnsi="Times New Roman" w:cs="Times New Roman"/>
          <w:sz w:val="24"/>
          <w:szCs w:val="24"/>
        </w:rPr>
        <w:t xml:space="preserve">– </w:t>
      </w:r>
      <w:r w:rsidR="00DE2516" w:rsidRPr="006B2862">
        <w:rPr>
          <w:rFonts w:ascii="Times New Roman" w:hAnsi="Times New Roman" w:cs="Times New Roman"/>
          <w:sz w:val="24"/>
          <w:szCs w:val="24"/>
        </w:rPr>
        <w:t>Os sócios possuem dever de lealdade entre</w:t>
      </w:r>
      <w:r>
        <w:rPr>
          <w:rFonts w:ascii="Times New Roman" w:hAnsi="Times New Roman" w:cs="Times New Roman"/>
          <w:sz w:val="24"/>
          <w:szCs w:val="24"/>
        </w:rPr>
        <w:t xml:space="preserve"> si e prestarão</w:t>
      </w:r>
      <w:r w:rsidR="00DE2516" w:rsidRPr="006B2862">
        <w:rPr>
          <w:rFonts w:ascii="Times New Roman" w:hAnsi="Times New Roman" w:cs="Times New Roman"/>
          <w:sz w:val="24"/>
          <w:szCs w:val="24"/>
        </w:rPr>
        <w:t xml:space="preserve"> contas aos demais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2516" w:rsidRPr="006B2862">
        <w:rPr>
          <w:rFonts w:ascii="Times New Roman" w:hAnsi="Times New Roman" w:cs="Times New Roman"/>
          <w:sz w:val="24"/>
          <w:szCs w:val="24"/>
        </w:rPr>
        <w:t xml:space="preserve"> sendo</w:t>
      </w:r>
      <w:r w:rsidR="00C2348C" w:rsidRPr="006B2862">
        <w:rPr>
          <w:rFonts w:ascii="Times New Roman" w:hAnsi="Times New Roman" w:cs="Times New Roman"/>
          <w:sz w:val="24"/>
          <w:szCs w:val="24"/>
        </w:rPr>
        <w:t xml:space="preserve"> vedado a</w:t>
      </w:r>
      <w:r w:rsidR="00DE2516" w:rsidRPr="006B2862">
        <w:rPr>
          <w:rFonts w:ascii="Times New Roman" w:hAnsi="Times New Roman" w:cs="Times New Roman"/>
          <w:sz w:val="24"/>
          <w:szCs w:val="24"/>
        </w:rPr>
        <w:t xml:space="preserve"> todos</w:t>
      </w:r>
      <w:r w:rsidR="00C2348C" w:rsidRPr="006B2862">
        <w:rPr>
          <w:rFonts w:ascii="Times New Roman" w:hAnsi="Times New Roman" w:cs="Times New Roman"/>
          <w:sz w:val="24"/>
          <w:szCs w:val="24"/>
        </w:rPr>
        <w:t>:</w:t>
      </w:r>
    </w:p>
    <w:p w:rsidR="00C2348C" w:rsidRPr="006B2862" w:rsidRDefault="00C2348C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2862">
        <w:rPr>
          <w:rFonts w:ascii="Times New Roman" w:hAnsi="Times New Roman" w:cs="Times New Roman"/>
          <w:sz w:val="24"/>
          <w:szCs w:val="24"/>
        </w:rPr>
        <w:t>I – o uso da razão social para fins e objetivos estranhos às atividades e interesses d</w:t>
      </w:r>
      <w:r w:rsidR="00F2780A">
        <w:rPr>
          <w:rFonts w:ascii="Times New Roman" w:hAnsi="Times New Roman" w:cs="Times New Roman"/>
          <w:sz w:val="24"/>
          <w:szCs w:val="24"/>
        </w:rPr>
        <w:t>a sociedade, mesmo que em benefí</w:t>
      </w:r>
      <w:r w:rsidRPr="006B2862">
        <w:rPr>
          <w:rFonts w:ascii="Times New Roman" w:hAnsi="Times New Roman" w:cs="Times New Roman"/>
          <w:sz w:val="24"/>
          <w:szCs w:val="24"/>
        </w:rPr>
        <w:t>cio de um ou mais sócios;</w:t>
      </w:r>
    </w:p>
    <w:p w:rsidR="00C2348C" w:rsidRPr="006B2862" w:rsidRDefault="00C2348C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2862">
        <w:rPr>
          <w:rFonts w:ascii="Times New Roman" w:hAnsi="Times New Roman" w:cs="Times New Roman"/>
          <w:sz w:val="24"/>
          <w:szCs w:val="24"/>
        </w:rPr>
        <w:t>II – integrar ou associar-se a outra sociedade inscrita na OAB/PI;</w:t>
      </w:r>
    </w:p>
    <w:p w:rsidR="00C2348C" w:rsidRPr="00F2780A" w:rsidRDefault="00C2348C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862">
        <w:rPr>
          <w:rFonts w:ascii="Times New Roman" w:hAnsi="Times New Roman" w:cs="Times New Roman"/>
          <w:sz w:val="24"/>
          <w:szCs w:val="24"/>
        </w:rPr>
        <w:t>III – representar clientes de interesses opostos</w:t>
      </w:r>
      <w:r w:rsidR="00DE2516" w:rsidRPr="006B2862">
        <w:rPr>
          <w:rFonts w:ascii="Times New Roman" w:hAnsi="Times New Roman" w:cs="Times New Roman"/>
          <w:sz w:val="24"/>
          <w:szCs w:val="24"/>
        </w:rPr>
        <w:t>;</w:t>
      </w:r>
      <w:r w:rsidR="00F2780A">
        <w:rPr>
          <w:rFonts w:ascii="Times New Roman" w:hAnsi="Times New Roman" w:cs="Times New Roman"/>
          <w:sz w:val="24"/>
          <w:szCs w:val="24"/>
        </w:rPr>
        <w:t xml:space="preserve"> </w:t>
      </w:r>
      <w:r w:rsidR="008155FC" w:rsidRPr="00F2780A">
        <w:rPr>
          <w:rFonts w:ascii="Times New Roman" w:hAnsi="Times New Roman" w:cs="Times New Roman"/>
          <w:i/>
          <w:sz w:val="20"/>
          <w:szCs w:val="20"/>
          <w:highlight w:val="yellow"/>
        </w:rPr>
        <w:t>(art.15,§ 6º, ESTATUTO)</w:t>
      </w:r>
    </w:p>
    <w:p w:rsidR="00DE2516" w:rsidRPr="006B2862" w:rsidRDefault="00DE2516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2862">
        <w:rPr>
          <w:rFonts w:ascii="Times New Roman" w:hAnsi="Times New Roman" w:cs="Times New Roman"/>
          <w:sz w:val="24"/>
          <w:szCs w:val="24"/>
        </w:rPr>
        <w:t>IV – a cessão e/ou transferência, total ou parcial, de quotas do capital social ou seus direitos de preferência na subscrição de novas cotas a terceiros estranhos a sociedade sem o prévio e expresso consentimento de todos os demais sócios.</w:t>
      </w:r>
    </w:p>
    <w:p w:rsidR="00DE2516" w:rsidRPr="00F2780A" w:rsidRDefault="00F2780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780A">
        <w:rPr>
          <w:rFonts w:ascii="Times New Roman" w:hAnsi="Times New Roman" w:cs="Times New Roman"/>
          <w:b/>
          <w:sz w:val="24"/>
          <w:szCs w:val="24"/>
        </w:rPr>
        <w:t>CLÁ</w:t>
      </w:r>
      <w:r w:rsidR="00DE2516" w:rsidRPr="00F2780A">
        <w:rPr>
          <w:rFonts w:ascii="Times New Roman" w:hAnsi="Times New Roman" w:cs="Times New Roman"/>
          <w:b/>
          <w:sz w:val="24"/>
          <w:szCs w:val="24"/>
        </w:rPr>
        <w:t xml:space="preserve">USULA </w:t>
      </w:r>
      <w:r w:rsidRPr="00F2780A">
        <w:rPr>
          <w:rFonts w:ascii="Times New Roman" w:hAnsi="Times New Roman" w:cs="Times New Roman"/>
          <w:b/>
          <w:sz w:val="24"/>
          <w:szCs w:val="24"/>
        </w:rPr>
        <w:t>9ª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2516" w:rsidRPr="006B2862">
        <w:rPr>
          <w:rFonts w:ascii="Times New Roman" w:hAnsi="Times New Roman" w:cs="Times New Roman"/>
          <w:sz w:val="24"/>
          <w:szCs w:val="24"/>
        </w:rPr>
        <w:t xml:space="preserve">– O exercício social inicia-se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DE2516" w:rsidRPr="006B2862">
        <w:rPr>
          <w:rFonts w:ascii="Times New Roman" w:hAnsi="Times New Roman" w:cs="Times New Roman"/>
          <w:sz w:val="24"/>
          <w:szCs w:val="24"/>
        </w:rPr>
        <w:t xml:space="preserve"> 1º de janeiro e finda em 31 de dezembro de cada ano calendário, ficando estabelecido que a apuração do resultado financeiro e o balanço patrimo</w:t>
      </w:r>
      <w:r>
        <w:rPr>
          <w:rFonts w:ascii="Times New Roman" w:hAnsi="Times New Roman" w:cs="Times New Roman"/>
          <w:sz w:val="24"/>
          <w:szCs w:val="24"/>
        </w:rPr>
        <w:t>nial da sociedade ocorrerão anualmente e coincidirão com o té</w:t>
      </w:r>
      <w:r w:rsidR="00DE2516" w:rsidRPr="006B2862">
        <w:rPr>
          <w:rFonts w:ascii="Times New Roman" w:hAnsi="Times New Roman" w:cs="Times New Roman"/>
          <w:sz w:val="24"/>
          <w:szCs w:val="24"/>
        </w:rPr>
        <w:t>rmino do ano civil.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FB0" w:rsidRPr="00F2780A">
        <w:rPr>
          <w:rFonts w:ascii="Times New Roman" w:hAnsi="Times New Roman" w:cs="Times New Roman"/>
          <w:i/>
          <w:sz w:val="20"/>
          <w:szCs w:val="20"/>
          <w:highlight w:val="yellow"/>
        </w:rPr>
        <w:t>(art. 2º</w:t>
      </w:r>
      <w:proofErr w:type="gramStart"/>
      <w:r w:rsidR="00A34FB0" w:rsidRPr="00F2780A">
        <w:rPr>
          <w:rFonts w:ascii="Times New Roman" w:hAnsi="Times New Roman" w:cs="Times New Roman"/>
          <w:i/>
          <w:sz w:val="20"/>
          <w:szCs w:val="20"/>
          <w:highlight w:val="yellow"/>
        </w:rPr>
        <w:t>, VI</w:t>
      </w:r>
      <w:proofErr w:type="gramEnd"/>
      <w:r w:rsidR="00A34FB0" w:rsidRPr="00F2780A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do PROV 112/06)</w:t>
      </w:r>
    </w:p>
    <w:p w:rsidR="00143126" w:rsidRPr="006B2862" w:rsidRDefault="00143126" w:rsidP="00FC5AAF">
      <w:pPr>
        <w:pStyle w:val="Default"/>
        <w:jc w:val="both"/>
        <w:rPr>
          <w:rFonts w:ascii="Times New Roman" w:hAnsi="Times New Roman" w:cs="Times New Roman"/>
          <w:highlight w:val="yellow"/>
        </w:rPr>
      </w:pPr>
    </w:p>
    <w:p w:rsidR="00FC5AAF" w:rsidRPr="006B2862" w:rsidRDefault="00FC5AAF" w:rsidP="00FC5AAF">
      <w:pPr>
        <w:pStyle w:val="Default"/>
        <w:jc w:val="both"/>
        <w:rPr>
          <w:rFonts w:ascii="Times New Roman" w:hAnsi="Times New Roman" w:cs="Times New Roman"/>
        </w:rPr>
      </w:pPr>
      <w:r w:rsidRPr="006B2862">
        <w:rPr>
          <w:rFonts w:ascii="Times New Roman" w:hAnsi="Times New Roman" w:cs="Times New Roman"/>
          <w:highlight w:val="yellow"/>
        </w:rPr>
        <w:t xml:space="preserve">Parágrafo </w:t>
      </w:r>
      <w:r w:rsidR="00F2780A">
        <w:rPr>
          <w:rFonts w:ascii="Times New Roman" w:hAnsi="Times New Roman" w:cs="Times New Roman"/>
          <w:highlight w:val="yellow"/>
        </w:rPr>
        <w:t>Ú</w:t>
      </w:r>
      <w:r w:rsidR="00143126" w:rsidRPr="006B2862">
        <w:rPr>
          <w:rFonts w:ascii="Times New Roman" w:hAnsi="Times New Roman" w:cs="Times New Roman"/>
          <w:highlight w:val="yellow"/>
        </w:rPr>
        <w:t>nico</w:t>
      </w:r>
      <w:r w:rsidRPr="006B2862">
        <w:rPr>
          <w:rFonts w:ascii="Times New Roman" w:hAnsi="Times New Roman" w:cs="Times New Roman"/>
          <w:highlight w:val="yellow"/>
        </w:rPr>
        <w:t xml:space="preserve"> – A Sociedade poderá levantar balanços relativos a períodos inferiores ao exercício social, incluindo balanços mensais, e distribuir resultados aos sócios com base neles.</w:t>
      </w:r>
      <w:r w:rsidRPr="006B2862">
        <w:rPr>
          <w:rFonts w:ascii="Times New Roman" w:hAnsi="Times New Roman" w:cs="Times New Roman"/>
        </w:rPr>
        <w:t xml:space="preserve"> </w:t>
      </w:r>
    </w:p>
    <w:p w:rsidR="00B042BF" w:rsidRPr="006B2862" w:rsidRDefault="00B042BF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2516" w:rsidRPr="006B2862" w:rsidRDefault="00DE2516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2862">
        <w:rPr>
          <w:rFonts w:ascii="Times New Roman" w:hAnsi="Times New Roman" w:cs="Times New Roman"/>
          <w:sz w:val="24"/>
          <w:szCs w:val="24"/>
        </w:rPr>
        <w:t>§ 1º - os eventuais lucros serão distribuídos entre os sócios na proporção de suas quotas de capital.</w:t>
      </w:r>
    </w:p>
    <w:p w:rsidR="00FC5AAF" w:rsidRPr="00F2780A" w:rsidRDefault="00FC5AAF" w:rsidP="00FC5AAF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780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Pr="00F2780A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nota: é possível prever a distribuição de lucros desproporcional às respectivas participações dos sócios no capital social, se os sócios assim desejarem.]</w:t>
      </w:r>
    </w:p>
    <w:p w:rsidR="00FC5AAF" w:rsidRPr="00F2780A" w:rsidRDefault="00FC5AAF" w:rsidP="00FC5AAF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780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B042BF" w:rsidRPr="00F2780A" w:rsidRDefault="00B042BF" w:rsidP="00B042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2780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Pr="00F2780A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Cláusula alternativa: § 1º - Os eventuais lucros serão distribuídos entre os sócios proporcionalmente às contribuições de cada um para o resultado, conforme for deliberado pela maioria dos sócios.]</w:t>
      </w:r>
      <w:r w:rsidRPr="00F2780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C5AAF" w:rsidRPr="006B2862" w:rsidRDefault="00FC5AAF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2516" w:rsidRPr="006B2862" w:rsidRDefault="00DE2516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862">
        <w:rPr>
          <w:rFonts w:ascii="Times New Roman" w:hAnsi="Times New Roman" w:cs="Times New Roman"/>
          <w:sz w:val="24"/>
          <w:szCs w:val="24"/>
        </w:rPr>
        <w:t xml:space="preserve">§ 2º - os eventuais </w:t>
      </w:r>
      <w:r w:rsidR="00586B3D" w:rsidRPr="006B2862">
        <w:rPr>
          <w:rFonts w:ascii="Times New Roman" w:hAnsi="Times New Roman" w:cs="Times New Roman"/>
          <w:sz w:val="24"/>
          <w:szCs w:val="24"/>
        </w:rPr>
        <w:t>prejuí</w:t>
      </w:r>
      <w:r w:rsidRPr="006B2862">
        <w:rPr>
          <w:rFonts w:ascii="Times New Roman" w:hAnsi="Times New Roman" w:cs="Times New Roman"/>
          <w:sz w:val="24"/>
          <w:szCs w:val="24"/>
        </w:rPr>
        <w:t xml:space="preserve">zos serão </w:t>
      </w:r>
      <w:r w:rsidR="00586B3D" w:rsidRPr="006B2862">
        <w:rPr>
          <w:rFonts w:ascii="Times New Roman" w:hAnsi="Times New Roman" w:cs="Times New Roman"/>
          <w:sz w:val="24"/>
          <w:szCs w:val="24"/>
        </w:rPr>
        <w:t>suportados pe</w:t>
      </w:r>
      <w:r w:rsidR="008034CD" w:rsidRPr="006B2862">
        <w:rPr>
          <w:rFonts w:ascii="Times New Roman" w:hAnsi="Times New Roman" w:cs="Times New Roman"/>
          <w:sz w:val="24"/>
          <w:szCs w:val="24"/>
        </w:rPr>
        <w:t>l</w:t>
      </w:r>
      <w:r w:rsidRPr="006B2862">
        <w:rPr>
          <w:rFonts w:ascii="Times New Roman" w:hAnsi="Times New Roman" w:cs="Times New Roman"/>
          <w:sz w:val="24"/>
          <w:szCs w:val="24"/>
        </w:rPr>
        <w:t>os sócios na propor</w:t>
      </w:r>
      <w:r w:rsidRPr="006B2862">
        <w:rPr>
          <w:rFonts w:ascii="Times New Roman" w:hAnsi="Times New Roman" w:cs="Times New Roman"/>
          <w:color w:val="000000" w:themeColor="text1"/>
          <w:sz w:val="24"/>
          <w:szCs w:val="24"/>
        </w:rPr>
        <w:t>ção de suas quotas de capital.</w:t>
      </w:r>
    </w:p>
    <w:p w:rsidR="00B042BF" w:rsidRPr="006B2862" w:rsidRDefault="00B042BF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C5AAF" w:rsidRPr="006B2862" w:rsidRDefault="00FC5AAF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86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Ou</w:t>
      </w:r>
    </w:p>
    <w:p w:rsidR="00FC5AAF" w:rsidRPr="006B2862" w:rsidRDefault="00FC5AAF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862">
        <w:rPr>
          <w:rFonts w:ascii="Times New Roman" w:hAnsi="Times New Roman" w:cs="Times New Roman"/>
          <w:sz w:val="24"/>
          <w:szCs w:val="24"/>
          <w:highlight w:val="yellow"/>
        </w:rPr>
        <w:t>§ 2º Os prejuízos porventura havidos serão transferidos aos exercícios seguintes, observadas as disposições legais, e suportados pelos sócios proporcionalmente às suas respectivas participações no capital social.</w:t>
      </w:r>
    </w:p>
    <w:p w:rsidR="00586B3D" w:rsidRPr="00F2780A" w:rsidRDefault="00F2780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F27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</w:t>
      </w:r>
      <w:r w:rsidR="00586B3D" w:rsidRPr="00F27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SULA </w:t>
      </w:r>
      <w:r w:rsidRPr="00F27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Os </w:t>
      </w:r>
      <w:r w:rsidR="00586B3D" w:rsidRPr="006B28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sócios que integram a sociedade </w:t>
      </w:r>
      <w:r w:rsidR="001041A0" w:rsidRPr="006B28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poderão exercer a advocacia auto</w:t>
      </w:r>
      <w:r w:rsidR="00586B3D" w:rsidRPr="006B28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noma</w:t>
      </w:r>
      <w:r w:rsidR="001041A0" w:rsidRPr="006B28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mente</w:t>
      </w:r>
      <w:r w:rsidR="00586B3D" w:rsidRPr="006B28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auferindo honorários advocatícios como receita pessoal, sem reversão à sociedade.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34FB0" w:rsidRPr="00F2780A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(art. 2º, VIII </w:t>
      </w:r>
      <w:r w:rsidR="00A34FB0" w:rsidRPr="00F2780A">
        <w:rPr>
          <w:rFonts w:ascii="Times New Roman" w:hAnsi="Times New Roman" w:cs="Times New Roman"/>
          <w:sz w:val="24"/>
          <w:szCs w:val="24"/>
          <w:highlight w:val="yellow"/>
        </w:rPr>
        <w:t>do PROV 112/06)</w:t>
      </w:r>
    </w:p>
    <w:p w:rsidR="00586B3D" w:rsidRPr="00F2780A" w:rsidRDefault="00586B3D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F2780A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OU</w:t>
      </w:r>
    </w:p>
    <w:p w:rsidR="00586B3D" w:rsidRPr="006B2862" w:rsidRDefault="00F2780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78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CLÁ</w:t>
      </w:r>
      <w:r w:rsidR="00586B3D" w:rsidRPr="00F278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USULA </w:t>
      </w:r>
      <w:r w:rsidRPr="00F278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10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</w:t>
      </w:r>
      <w:r w:rsidR="00586B3D" w:rsidRPr="00F2780A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- </w:t>
      </w:r>
      <w:r w:rsidR="00586B3D" w:rsidRPr="00F2780A">
        <w:rPr>
          <w:rFonts w:ascii="Times New Roman" w:hAnsi="Times New Roman" w:cs="Times New Roman"/>
          <w:sz w:val="24"/>
          <w:szCs w:val="24"/>
          <w:highlight w:val="yellow"/>
        </w:rPr>
        <w:t>Os sócios que integram a Sociedade não poderão advogar individualmente e/ou fora do âmbito da Sociedade e os honorários assim recebidos reverterão a favor da mesma, salvo mediante anuência prévia dos demais sócios.</w:t>
      </w:r>
    </w:p>
    <w:p w:rsidR="001D6293" w:rsidRPr="006B2862" w:rsidRDefault="001D6293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sz w:val="24"/>
          <w:szCs w:val="24"/>
        </w:rPr>
        <w:t xml:space="preserve"> </w:t>
      </w:r>
      <w:r w:rsidRPr="00F2780A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F2780A" w:rsidRPr="00F2780A">
        <w:rPr>
          <w:rFonts w:ascii="Times New Roman" w:hAnsi="Times New Roman" w:cs="Times New Roman"/>
          <w:b/>
          <w:sz w:val="24"/>
          <w:szCs w:val="24"/>
        </w:rPr>
        <w:t>11</w:t>
      </w:r>
      <w:r w:rsidR="00F2780A">
        <w:rPr>
          <w:rFonts w:ascii="Times New Roman" w:hAnsi="Times New Roman" w:cs="Times New Roman"/>
          <w:sz w:val="24"/>
          <w:szCs w:val="24"/>
        </w:rPr>
        <w:t xml:space="preserve"> </w:t>
      </w:r>
      <w:r w:rsidRPr="006B2862">
        <w:rPr>
          <w:rFonts w:ascii="Times New Roman" w:hAnsi="Times New Roman" w:cs="Times New Roman"/>
          <w:sz w:val="24"/>
          <w:szCs w:val="24"/>
        </w:rPr>
        <w:t xml:space="preserve">- 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O sócio que desejar ceder ou transferir total ou parcialmente suas quotas deverá notificar os sócios remanescentes de sua intenção</w:t>
      </w:r>
      <w:r w:rsidR="00F27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686" w:rsidRPr="006B2862">
        <w:rPr>
          <w:rFonts w:ascii="Times New Roman" w:hAnsi="Times New Roman" w:cs="Times New Roman"/>
          <w:color w:val="000000"/>
          <w:sz w:val="24"/>
          <w:szCs w:val="24"/>
        </w:rPr>
        <w:t>(com ou sem prazo)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, especificando quantidade, valor e forma de pagamento, bem como, o nome do eventual interessado, que deverá atender a qualificação de advogado inscrito e os seguintes requisitos</w:t>
      </w:r>
      <w:r w:rsidR="006E3279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E3279" w:rsidRPr="00F2780A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(art. 2º, XVIII </w:t>
      </w:r>
      <w:r w:rsidR="006E3279" w:rsidRPr="00F2780A">
        <w:rPr>
          <w:rFonts w:ascii="Times New Roman" w:hAnsi="Times New Roman" w:cs="Times New Roman"/>
          <w:i/>
          <w:sz w:val="20"/>
          <w:szCs w:val="20"/>
          <w:highlight w:val="yellow"/>
        </w:rPr>
        <w:t>do PROV 112/06)</w:t>
      </w:r>
    </w:p>
    <w:p w:rsidR="00586B3D" w:rsidRPr="006B2862" w:rsidRDefault="001D6293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="001041A0" w:rsidRPr="006B286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admissão de novo sócio</w:t>
      </w:r>
      <w:proofErr w:type="gramEnd"/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dependerá da concordância dos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demais sócios.</w:t>
      </w:r>
    </w:p>
    <w:p w:rsidR="00586B3D" w:rsidRPr="006B2862" w:rsidRDefault="001D6293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r w:rsidR="001041A0" w:rsidRPr="006B286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os sócios é reservado o direito de preferência na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aquisição de quotas do capital.</w:t>
      </w:r>
    </w:p>
    <w:p w:rsidR="00586B3D" w:rsidRPr="006B2862" w:rsidRDefault="001D6293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color w:val="000000"/>
          <w:sz w:val="24"/>
          <w:szCs w:val="24"/>
        </w:rPr>
        <w:t>III – a expressa manifestação, e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m prazo subseqüente de 30 (trinta) dias da efetiva</w:t>
      </w:r>
      <w:r w:rsidR="001041A0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notificação do último sócio, 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os sócios remanescentes se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deseja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1A0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ou não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exercer o direito de preferência e/ou, se possu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alguma restrição ao ingresso do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eventual interessado na Sociedade.</w:t>
      </w:r>
    </w:p>
    <w:p w:rsidR="00586B3D" w:rsidRPr="006B2862" w:rsidRDefault="001D6293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>§ 1º -</w:t>
      </w:r>
      <w:r w:rsidR="00586B3D"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Incorrendo o exercício do direito de preferência por parte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1A0" w:rsidRPr="006B2862">
        <w:rPr>
          <w:rFonts w:ascii="Times New Roman" w:hAnsi="Times New Roman" w:cs="Times New Roman"/>
          <w:color w:val="000000"/>
          <w:sz w:val="24"/>
          <w:szCs w:val="24"/>
        </w:rPr>
        <w:t>de sócio remanescente sobre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parte das quotas ofertadas e não havendo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1A0" w:rsidRPr="006B2862">
        <w:rPr>
          <w:rFonts w:ascii="Times New Roman" w:hAnsi="Times New Roman" w:cs="Times New Roman"/>
          <w:color w:val="000000"/>
          <w:sz w:val="24"/>
          <w:szCs w:val="24"/>
        </w:rPr>
        <w:t>restrição pelos demais sócios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ao ingresso do eventual interessado na Sociedade, o sócio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ofertante poderá alienar as quotas</w:t>
      </w:r>
      <w:r w:rsidR="001041A0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restantes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ao terceiro interessado, n</w:t>
      </w:r>
      <w:r w:rsidR="001041A0" w:rsidRPr="006B2862">
        <w:rPr>
          <w:rFonts w:ascii="Times New Roman" w:hAnsi="Times New Roman" w:cs="Times New Roman"/>
          <w:color w:val="000000"/>
          <w:sz w:val="24"/>
          <w:szCs w:val="24"/>
        </w:rPr>
        <w:t>ão necessariamente n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as mesmas condições em que as tenha ofertado ao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sócio remanescente.</w:t>
      </w:r>
    </w:p>
    <w:p w:rsidR="00586B3D" w:rsidRPr="006B2862" w:rsidRDefault="001D6293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>§ 2º -</w:t>
      </w:r>
      <w:r w:rsidR="00586B3D"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Em caso de mais de um sócio manifestar, tempestivamente,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interesse na aquisição na oferta prevista neste artigo, terá preferência aquele que possuir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maior número de quotas; no caso de empate, as quotas ofertadas serão distribuídas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proporcionalmente.</w:t>
      </w:r>
    </w:p>
    <w:p w:rsidR="00586B3D" w:rsidRPr="006B2862" w:rsidRDefault="001D6293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7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</w:t>
      </w:r>
      <w:r w:rsidR="00F2780A" w:rsidRPr="00F27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</w:t>
      </w: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O sócio que deixar de integralizar sua participação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no capital social, que perder sua habilitação profissional, que se tornar insolvente ou falir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será excluído da sociedade, por alteração contratual firmada pela maioria dos quinhões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remanescentes. Será excluído, do mesmo modo, o sócio que se mostrar desidioso no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exercício da advocacia ou que estiver causando desarmonia entre os demais sócios a ponto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de comprometer o bom atendimento à </w:t>
      </w:r>
      <w:proofErr w:type="gramStart"/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clientela.</w:t>
      </w:r>
      <w:proofErr w:type="gramEnd"/>
      <w:r w:rsidR="00E53201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(art. 4º </w:t>
      </w:r>
      <w:r w:rsidR="00E53201" w:rsidRPr="006B2862">
        <w:rPr>
          <w:rFonts w:ascii="Times New Roman" w:hAnsi="Times New Roman" w:cs="Times New Roman"/>
          <w:sz w:val="24"/>
          <w:szCs w:val="24"/>
        </w:rPr>
        <w:t>do PROV 112/06)</w:t>
      </w:r>
    </w:p>
    <w:p w:rsidR="00E53201" w:rsidRPr="006B2862" w:rsidRDefault="00E53201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sz w:val="24"/>
          <w:szCs w:val="24"/>
        </w:rPr>
        <w:lastRenderedPageBreak/>
        <w:t xml:space="preserve">Parágrafo único – a exclusão de sócio, a qualquer pretexto, será instruída com a prova de comunicação feita pessoalmente ao interessado, ou na sua impossibilidade, por declaração certificada por oficial de registro de título e documentos. </w:t>
      </w:r>
      <w:r w:rsidR="00216C0A" w:rsidRPr="006B2862">
        <w:rPr>
          <w:rFonts w:ascii="Times New Roman" w:hAnsi="Times New Roman" w:cs="Times New Roman"/>
          <w:sz w:val="24"/>
          <w:szCs w:val="24"/>
        </w:rPr>
        <w:t xml:space="preserve">Quando a exclusão for voluntária será instruída por declaração pessoal do </w:t>
      </w:r>
      <w:proofErr w:type="gramStart"/>
      <w:r w:rsidR="00216C0A" w:rsidRPr="006B2862">
        <w:rPr>
          <w:rFonts w:ascii="Times New Roman" w:hAnsi="Times New Roman" w:cs="Times New Roman"/>
          <w:sz w:val="24"/>
          <w:szCs w:val="24"/>
        </w:rPr>
        <w:t>interessado.</w:t>
      </w:r>
      <w:proofErr w:type="gramEnd"/>
      <w:r w:rsidR="00216C0A" w:rsidRPr="006B2862">
        <w:rPr>
          <w:rFonts w:ascii="Times New Roman" w:hAnsi="Times New Roman" w:cs="Times New Roman"/>
          <w:sz w:val="24"/>
          <w:szCs w:val="24"/>
        </w:rPr>
        <w:t>(art. 4, § único do PROV 112/06)</w:t>
      </w:r>
    </w:p>
    <w:p w:rsidR="00586B3D" w:rsidRPr="006B2862" w:rsidRDefault="001D6293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6B3D" w:rsidRPr="00F27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</w:t>
      </w:r>
      <w:r w:rsidR="00F2780A" w:rsidRPr="00F27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</w:t>
      </w: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</w:t>
      </w:r>
      <w:r w:rsidR="00586B3D"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Sobrevindo a retirada, a incapacidade e a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incompatibilidade permanente para a advocacia, a renúncia, a falência, a exclusão ou o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falecimento d</w:t>
      </w:r>
      <w:r w:rsidR="00194686" w:rsidRPr="006B286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sócio</w:t>
      </w:r>
      <w:r w:rsidR="00194686" w:rsidRPr="006B2862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, a sociedade se extinguirá, salvo na hipótese de substituição, no prazo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de 180 (cento e oitenta) dias a contar do evento que ensejou a extinção da sociedade</w:t>
      </w:r>
      <w:r w:rsidR="00F278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4686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em virtude da </w:t>
      </w:r>
      <w:r w:rsidR="008417E3" w:rsidRPr="006B2862">
        <w:rPr>
          <w:rFonts w:ascii="Times New Roman" w:hAnsi="Times New Roman" w:cs="Times New Roman"/>
          <w:color w:val="000000"/>
          <w:sz w:val="24"/>
          <w:szCs w:val="24"/>
        </w:rPr>
        <w:t>impossibilidade legal</w:t>
      </w:r>
      <w:r w:rsidR="00194686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="00194686" w:rsidRPr="006B2862">
        <w:rPr>
          <w:rFonts w:ascii="Times New Roman" w:hAnsi="Times New Roman" w:cs="Times New Roman"/>
          <w:color w:val="000000"/>
          <w:sz w:val="24"/>
          <w:szCs w:val="24"/>
        </w:rPr>
        <w:t>unipessoalidade</w:t>
      </w:r>
      <w:proofErr w:type="spellEnd"/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7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201" w:rsidRPr="00F2780A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(art. 5º </w:t>
      </w:r>
      <w:r w:rsidR="00E53201" w:rsidRPr="00F2780A">
        <w:rPr>
          <w:rFonts w:ascii="Times New Roman" w:hAnsi="Times New Roman" w:cs="Times New Roman"/>
          <w:i/>
          <w:sz w:val="20"/>
          <w:szCs w:val="20"/>
          <w:highlight w:val="yellow"/>
        </w:rPr>
        <w:t>do PROV 112/06)</w:t>
      </w:r>
    </w:p>
    <w:p w:rsidR="00063AAB" w:rsidRDefault="001D6293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1º -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Nos casos previstos nesta cláusula, serão apurados os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haveres, pelo sócio 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emanescente, com vistas ao pagamento da quota devida ao sócio</w:t>
      </w:r>
      <w:r w:rsidR="008034C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80A">
        <w:rPr>
          <w:rFonts w:ascii="Times New Roman" w:hAnsi="Times New Roman" w:cs="Times New Roman"/>
          <w:color w:val="000000"/>
          <w:sz w:val="24"/>
          <w:szCs w:val="24"/>
        </w:rPr>
        <w:t>eventualmente desligado</w:t>
      </w:r>
      <w:r w:rsidR="00063A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6B3D" w:rsidRPr="00063AAB" w:rsidRDefault="00063AAB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2º.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O que for apurado será pago, após a compensação dos custos e despesas a serem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liquidadas, em proporção equivalente à sua participação na sociedade.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4FB0" w:rsidRPr="00063AAB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(art. 2º, VII </w:t>
      </w:r>
      <w:r w:rsidR="00A34FB0" w:rsidRPr="00063AAB">
        <w:rPr>
          <w:rFonts w:ascii="Times New Roman" w:hAnsi="Times New Roman" w:cs="Times New Roman"/>
          <w:i/>
          <w:sz w:val="20"/>
          <w:szCs w:val="20"/>
          <w:highlight w:val="yellow"/>
        </w:rPr>
        <w:t>do PROV 112/06)</w:t>
      </w:r>
    </w:p>
    <w:p w:rsidR="00586B3D" w:rsidRPr="00063AAB" w:rsidRDefault="001D6293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</w:t>
      </w:r>
      <w:r w:rsidR="00063AA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º -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Nas hipóteses acima previstas, os honorários pendentes serão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considerados da seguinte forma</w:t>
      </w:r>
      <w:r w:rsidR="00A34FB0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63AAB" w:rsidRPr="00063AAB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>(</w:t>
      </w:r>
      <w:r w:rsidR="00A34FB0" w:rsidRPr="00063AAB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art. 2º, VII </w:t>
      </w:r>
      <w:r w:rsidR="00A34FB0" w:rsidRPr="00063AAB">
        <w:rPr>
          <w:rFonts w:ascii="Times New Roman" w:hAnsi="Times New Roman" w:cs="Times New Roman"/>
          <w:i/>
          <w:sz w:val="20"/>
          <w:szCs w:val="20"/>
          <w:highlight w:val="yellow"/>
        </w:rPr>
        <w:t>do PROV 112/06)</w:t>
      </w:r>
    </w:p>
    <w:p w:rsidR="00586B3D" w:rsidRPr="006B2862" w:rsidRDefault="005C23F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-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as receitas mensais provenientes da advocacia de partido, do atendimento a 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lientes por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meio de consultas ou hora técnica devem ser consideradas nessa apuração até a data em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que ocorrer o desligamento do sócio, não lhe send</w:t>
      </w:r>
      <w:r w:rsidR="00063AAB">
        <w:rPr>
          <w:rFonts w:ascii="Times New Roman" w:hAnsi="Times New Roman" w:cs="Times New Roman"/>
          <w:color w:val="000000"/>
          <w:sz w:val="24"/>
          <w:szCs w:val="24"/>
        </w:rPr>
        <w:t>o devidas as que se vencerem daí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por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diante, ainda que se refiram a seu cliente pessoal;</w:t>
      </w:r>
    </w:p>
    <w:p w:rsidR="00586B3D" w:rsidRPr="006B2862" w:rsidRDefault="005C23F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II -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as receitas decorrentes de honorários judiciais serão pagas ao </w:t>
      </w:r>
      <w:r w:rsidR="00063AAB">
        <w:rPr>
          <w:rFonts w:ascii="Times New Roman" w:hAnsi="Times New Roman" w:cs="Times New Roman"/>
          <w:color w:val="000000"/>
          <w:sz w:val="24"/>
          <w:szCs w:val="24"/>
        </w:rPr>
        <w:t>sócio eventualmente desligado ou aos herdeiros,</w:t>
      </w:r>
      <w:proofErr w:type="gramStart"/>
      <w:r w:rsidR="00063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na medida em que forem recebidos pela sociedade.</w:t>
      </w:r>
    </w:p>
    <w:p w:rsidR="00586B3D" w:rsidRPr="006B2862" w:rsidRDefault="005C23F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III -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os contratos em que foram ajustados honorários de risco (cujo recebimento fica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condicionado ao sucesso na demanda) deverão ser incluídos no cálculo dos haveres,</w:t>
      </w:r>
      <w:proofErr w:type="gramStart"/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como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direito de crédito eventual, só ocorrendo seu pagamento quando a sociedade efetivamente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os receber.</w:t>
      </w:r>
    </w:p>
    <w:p w:rsidR="00194686" w:rsidRPr="006B2862" w:rsidRDefault="00194686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063A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º - os haveres do sócio retirante serão pagos pela sociedade da seguinte forma: </w:t>
      </w:r>
      <w:proofErr w:type="gramStart"/>
      <w:r w:rsidRPr="006B2862">
        <w:rPr>
          <w:rFonts w:ascii="Times New Roman" w:hAnsi="Times New Roman" w:cs="Times New Roman"/>
          <w:color w:val="000000"/>
          <w:sz w:val="24"/>
          <w:szCs w:val="24"/>
        </w:rPr>
        <w:t>....</w:t>
      </w:r>
      <w:proofErr w:type="gramEnd"/>
    </w:p>
    <w:p w:rsidR="00CD0F48" w:rsidRPr="006B2862" w:rsidRDefault="00063AAB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AAB">
        <w:rPr>
          <w:rFonts w:ascii="Times New Roman" w:hAnsi="Times New Roman" w:cs="Times New Roman"/>
          <w:b/>
          <w:color w:val="000000"/>
          <w:sz w:val="24"/>
          <w:szCs w:val="24"/>
        </w:rPr>
        <w:t>CLÁ</w:t>
      </w:r>
      <w:r w:rsidR="00CD0F48" w:rsidRPr="00063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USULA </w:t>
      </w:r>
      <w:r w:rsidRPr="00063AAB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F48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– Em </w:t>
      </w:r>
      <w:r w:rsidR="00194686" w:rsidRPr="006B2862">
        <w:rPr>
          <w:rFonts w:ascii="Times New Roman" w:hAnsi="Times New Roman" w:cs="Times New Roman"/>
          <w:color w:val="000000"/>
          <w:sz w:val="24"/>
          <w:szCs w:val="24"/>
        </w:rPr>
        <w:t>caso de retirada ou falecimento de sócio a sociedade não será dissolvida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686" w:rsidRPr="00063A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(ou, será dissolvida)</w:t>
      </w:r>
      <w:r w:rsidR="00194686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permanecendo sua razão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social </w:t>
      </w:r>
      <w:r w:rsidR="00194686" w:rsidRPr="00063A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(ou, será modificada sua razão social em decorrência do falecimento do sócio que dava nome a sociedade</w:t>
      </w:r>
      <w:proofErr w:type="gramStart"/>
      <w:r w:rsidR="00194686" w:rsidRPr="00063A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).</w:t>
      </w:r>
      <w:proofErr w:type="gramEnd"/>
      <w:r w:rsidR="008155FC" w:rsidRPr="00063A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(art. 38 DO REGULAMENTO</w:t>
      </w:r>
      <w:r w:rsidR="00A34FB0" w:rsidRPr="00063A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e art. 2º, I</w:t>
      </w:r>
      <w:r w:rsidR="008155FC" w:rsidRPr="00063A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</w:p>
    <w:p w:rsidR="00586B3D" w:rsidRPr="006B2862" w:rsidRDefault="00063AAB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</w:t>
      </w:r>
      <w:r w:rsidR="005C23FA" w:rsidRPr="00063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USULA </w:t>
      </w:r>
      <w:r w:rsidRPr="00063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23FA"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>– Em caso de falecimento de sócio, p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dem os sócios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remanescentes admitir herdeiros ou algum dos herdeiros do sócio falecido na 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ociedade, atendidas as exigências</w:t>
      </w:r>
      <w:r w:rsidR="005C23FA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legais e regulamentares aplicáveis.</w:t>
      </w:r>
    </w:p>
    <w:p w:rsidR="00586B3D" w:rsidRPr="006B2862" w:rsidRDefault="005C23FA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</w:t>
      </w:r>
      <w:r w:rsidR="00063AAB" w:rsidRPr="00063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063A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586B3D"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Para dirimir controvérsias entre os sócios em caso de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exclusão, de retirada ou dissolução parcial e de dissolução total da sociedade, e ainda nos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demais casos de desligamento de sócios, as partes elegem para a mediação e 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onciliação o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B3D" w:rsidRPr="006B2862">
        <w:rPr>
          <w:rFonts w:ascii="Times New Roman" w:hAnsi="Times New Roman" w:cs="Times New Roman"/>
          <w:color w:val="000000"/>
          <w:sz w:val="24"/>
          <w:szCs w:val="24"/>
        </w:rPr>
        <w:t>Tribunal de Ética e Disciplina do Conselho Seccional da OAB/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="00586B3D"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63A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3279" w:rsidRPr="00063AAB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(art. 2º, XII </w:t>
      </w:r>
      <w:r w:rsidR="006E3279" w:rsidRPr="00063AAB">
        <w:rPr>
          <w:rFonts w:ascii="Times New Roman" w:hAnsi="Times New Roman" w:cs="Times New Roman"/>
          <w:sz w:val="24"/>
          <w:szCs w:val="24"/>
          <w:highlight w:val="yellow"/>
        </w:rPr>
        <w:t>do PROV 112/06</w:t>
      </w:r>
      <w:r w:rsidR="006E3279" w:rsidRPr="00063AAB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)</w:t>
      </w:r>
    </w:p>
    <w:p w:rsidR="00586B3D" w:rsidRPr="006B2862" w:rsidRDefault="00586B3D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</w:t>
      </w:r>
      <w:r w:rsidR="008034CD" w:rsidRPr="00063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3AAB" w:rsidRPr="00063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063A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34CD" w:rsidRPr="006B286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Os sócios declaram que não exercem nenhum cargo ou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função incompatível com a advocacia ou que gere impedimento para seu exercício na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>consecução dos objetivos sociais, que não participam de outra sociedade registrada no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mesmo Conselho Seccional e que não estão 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lastRenderedPageBreak/>
        <w:t>incursos em nenhum dos crimes que os</w:t>
      </w:r>
      <w:r w:rsidR="00CF0B8E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impediria de participar de </w:t>
      </w:r>
      <w:proofErr w:type="gramStart"/>
      <w:r w:rsidRPr="006B2862">
        <w:rPr>
          <w:rFonts w:ascii="Times New Roman" w:hAnsi="Times New Roman" w:cs="Times New Roman"/>
          <w:color w:val="000000"/>
          <w:sz w:val="24"/>
          <w:szCs w:val="24"/>
        </w:rPr>
        <w:t>sociedades.</w:t>
      </w:r>
      <w:proofErr w:type="gramEnd"/>
      <w:r w:rsidR="006E3279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(art. 2º, XIV </w:t>
      </w:r>
      <w:r w:rsidR="006E3279" w:rsidRPr="006B2862">
        <w:rPr>
          <w:rFonts w:ascii="Times New Roman" w:hAnsi="Times New Roman" w:cs="Times New Roman"/>
          <w:sz w:val="24"/>
          <w:szCs w:val="24"/>
        </w:rPr>
        <w:t>do PROV 112/06)</w:t>
      </w:r>
    </w:p>
    <w:p w:rsidR="00B042BF" w:rsidRPr="006B2862" w:rsidRDefault="00B042BF" w:rsidP="00B042BF">
      <w:pPr>
        <w:pStyle w:val="Default"/>
        <w:jc w:val="both"/>
        <w:rPr>
          <w:rFonts w:ascii="Times New Roman" w:hAnsi="Times New Roman" w:cs="Times New Roman"/>
          <w:highlight w:val="yellow"/>
        </w:rPr>
      </w:pPr>
      <w:r w:rsidRPr="006B2862">
        <w:rPr>
          <w:rFonts w:ascii="Times New Roman" w:hAnsi="Times New Roman" w:cs="Times New Roman"/>
          <w:highlight w:val="yellow"/>
        </w:rPr>
        <w:t>[</w:t>
      </w:r>
      <w:r w:rsidRPr="006B2862">
        <w:rPr>
          <w:rFonts w:ascii="Times New Roman" w:hAnsi="Times New Roman" w:cs="Times New Roman"/>
          <w:i/>
          <w:iCs/>
          <w:highlight w:val="yellow"/>
        </w:rPr>
        <w:t xml:space="preserve">nota: cláusula a ser incluída, se houver impedimento de um ou mais sócios: </w:t>
      </w:r>
    </w:p>
    <w:p w:rsidR="00B042BF" w:rsidRPr="006B2862" w:rsidRDefault="00B042BF" w:rsidP="00B042BF">
      <w:pPr>
        <w:pStyle w:val="Default"/>
        <w:jc w:val="both"/>
        <w:rPr>
          <w:rFonts w:ascii="Times New Roman" w:hAnsi="Times New Roman" w:cs="Times New Roman"/>
        </w:rPr>
      </w:pPr>
      <w:r w:rsidRPr="006B2862">
        <w:rPr>
          <w:rFonts w:ascii="Times New Roman" w:hAnsi="Times New Roman" w:cs="Times New Roman"/>
          <w:i/>
          <w:iCs/>
          <w:highlight w:val="yellow"/>
        </w:rPr>
        <w:t xml:space="preserve">Parágrafo único: Em vista do impedimento previsto no </w:t>
      </w:r>
      <w:proofErr w:type="gramStart"/>
      <w:r w:rsidRPr="006B2862">
        <w:rPr>
          <w:rFonts w:ascii="Times New Roman" w:hAnsi="Times New Roman" w:cs="Times New Roman"/>
          <w:i/>
          <w:iCs/>
          <w:highlight w:val="yellow"/>
        </w:rPr>
        <w:t>artigo ...</w:t>
      </w:r>
      <w:proofErr w:type="gramEnd"/>
      <w:r w:rsidRPr="006B2862">
        <w:rPr>
          <w:rFonts w:ascii="Times New Roman" w:hAnsi="Times New Roman" w:cs="Times New Roman"/>
          <w:i/>
          <w:iCs/>
          <w:highlight w:val="yellow"/>
        </w:rPr>
        <w:t xml:space="preserve">.., inciso ...... </w:t>
      </w:r>
      <w:proofErr w:type="gramStart"/>
      <w:r w:rsidRPr="006B2862">
        <w:rPr>
          <w:rFonts w:ascii="Times New Roman" w:hAnsi="Times New Roman" w:cs="Times New Roman"/>
          <w:i/>
          <w:iCs/>
          <w:highlight w:val="yellow"/>
        </w:rPr>
        <w:t>do</w:t>
      </w:r>
      <w:proofErr w:type="gramEnd"/>
      <w:r w:rsidRPr="006B2862">
        <w:rPr>
          <w:rFonts w:ascii="Times New Roman" w:hAnsi="Times New Roman" w:cs="Times New Roman"/>
          <w:i/>
          <w:iCs/>
          <w:highlight w:val="yellow"/>
        </w:rPr>
        <w:t xml:space="preserve"> Estatuto da OAB, decorrente do exercício da função de [informar o cargo exercido] e, enquanto perdurar essa situação, o(s) sócio(s) ............ </w:t>
      </w:r>
      <w:proofErr w:type="gramStart"/>
      <w:r w:rsidRPr="006B2862">
        <w:rPr>
          <w:rFonts w:ascii="Times New Roman" w:hAnsi="Times New Roman" w:cs="Times New Roman"/>
          <w:i/>
          <w:iCs/>
          <w:highlight w:val="yellow"/>
        </w:rPr>
        <w:t>não</w:t>
      </w:r>
      <w:proofErr w:type="gramEnd"/>
      <w:r w:rsidRPr="006B2862">
        <w:rPr>
          <w:rFonts w:ascii="Times New Roman" w:hAnsi="Times New Roman" w:cs="Times New Roman"/>
          <w:i/>
          <w:iCs/>
          <w:highlight w:val="yellow"/>
        </w:rPr>
        <w:t xml:space="preserve"> advogará(advogarão) e nem participará(participarão) dos honorários recebidos pela Sociedade por resultados de ações ou serviços que tenham relação direta ou indireta com as funções de seu(s) cargo(s) ou do poder público a que serve(m). </w:t>
      </w:r>
    </w:p>
    <w:p w:rsidR="00B042BF" w:rsidRPr="006B2862" w:rsidRDefault="00B042BF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2576" w:rsidRPr="006B2862" w:rsidRDefault="00063AAB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AAB">
        <w:rPr>
          <w:rFonts w:ascii="Times New Roman" w:hAnsi="Times New Roman" w:cs="Times New Roman"/>
          <w:b/>
          <w:color w:val="000000"/>
          <w:sz w:val="24"/>
          <w:szCs w:val="24"/>
        </w:rPr>
        <w:t>CLÁ</w:t>
      </w:r>
      <w:r w:rsidR="005C2576" w:rsidRPr="00063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USULA </w:t>
      </w:r>
      <w:r w:rsidRPr="00063AAB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576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– Fica eleito o foro da Comarca de </w:t>
      </w:r>
      <w:r>
        <w:rPr>
          <w:rFonts w:ascii="Times New Roman" w:hAnsi="Times New Roman" w:cs="Times New Roman"/>
          <w:color w:val="000000"/>
          <w:sz w:val="24"/>
          <w:szCs w:val="24"/>
        </w:rPr>
        <w:t>XXXX/PI para dirimir as dú</w:t>
      </w:r>
      <w:r w:rsidR="005C2576" w:rsidRPr="006B2862">
        <w:rPr>
          <w:rFonts w:ascii="Times New Roman" w:hAnsi="Times New Roman" w:cs="Times New Roman"/>
          <w:color w:val="000000"/>
          <w:sz w:val="24"/>
          <w:szCs w:val="24"/>
        </w:rPr>
        <w:t>vidas e controvérsias decorrentes deste contrato.</w:t>
      </w:r>
    </w:p>
    <w:p w:rsidR="005C2576" w:rsidRPr="006B2862" w:rsidRDefault="005C2576" w:rsidP="00CF0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E por estarem </w:t>
      </w:r>
      <w:proofErr w:type="gramStart"/>
      <w:r w:rsidRPr="006B2862">
        <w:rPr>
          <w:rFonts w:ascii="Times New Roman" w:hAnsi="Times New Roman" w:cs="Times New Roman"/>
          <w:color w:val="000000"/>
          <w:sz w:val="24"/>
          <w:szCs w:val="24"/>
        </w:rPr>
        <w:t>justos e acordadas</w:t>
      </w:r>
      <w:proofErr w:type="gramEnd"/>
      <w:r w:rsidRPr="006B2862">
        <w:rPr>
          <w:rFonts w:ascii="Times New Roman" w:hAnsi="Times New Roman" w:cs="Times New Roman"/>
          <w:color w:val="000000"/>
          <w:sz w:val="24"/>
          <w:szCs w:val="24"/>
        </w:rPr>
        <w:t>, as partes assinam o presente contrato em</w:t>
      </w:r>
      <w:r w:rsidR="00901778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X</w:t>
      </w:r>
      <w:r w:rsidR="00D62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C0A" w:rsidRPr="006B2862">
        <w:rPr>
          <w:rFonts w:ascii="Times New Roman" w:hAnsi="Times New Roman" w:cs="Times New Roman"/>
          <w:color w:val="000000"/>
          <w:sz w:val="24"/>
          <w:szCs w:val="24"/>
        </w:rPr>
        <w:t>(03 vias para a OAB/PI e mais uma para cada sócio)</w:t>
      </w:r>
      <w:r w:rsidR="00901778" w:rsidRPr="006B2862">
        <w:rPr>
          <w:rFonts w:ascii="Times New Roman" w:hAnsi="Times New Roman" w:cs="Times New Roman"/>
          <w:color w:val="000000"/>
          <w:sz w:val="24"/>
          <w:szCs w:val="24"/>
        </w:rPr>
        <w:t xml:space="preserve"> vias de igual teor e forma, na presença de duas testemunhas instrumentarias abaixo qualificadas.</w:t>
      </w:r>
    </w:p>
    <w:p w:rsidR="00586B3D" w:rsidRPr="006B2862" w:rsidRDefault="00586B3D" w:rsidP="008034CD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6E7ADF" w:rsidRPr="001E15FB" w:rsidRDefault="006E7ADF" w:rsidP="006E7ADF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1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[data e local]</w:t>
      </w:r>
    </w:p>
    <w:p w:rsidR="006E7ADF" w:rsidRPr="001E15FB" w:rsidRDefault="006E7ADF" w:rsidP="006E7ADF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15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6E7ADF" w:rsidRPr="001E15FB" w:rsidRDefault="006E7ADF" w:rsidP="006E7ADF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15FB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1E1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nome completo</w:t>
      </w:r>
      <w:r w:rsidRPr="001E15FB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6E7ADF" w:rsidRPr="001E15FB" w:rsidRDefault="006E7ADF" w:rsidP="006E7A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7ADF" w:rsidRPr="001E15FB" w:rsidRDefault="006E7ADF" w:rsidP="006E7ADF">
      <w:pPr>
        <w:spacing w:line="360" w:lineRule="auto"/>
        <w:ind w:left="1418" w:hanging="1417"/>
        <w:rPr>
          <w:rFonts w:ascii="Times New Roman" w:hAnsi="Times New Roman" w:cs="Times New Roman"/>
          <w:i/>
          <w:sz w:val="24"/>
          <w:szCs w:val="24"/>
        </w:rPr>
      </w:pPr>
      <w:r w:rsidRPr="001E15FB">
        <w:rPr>
          <w:rFonts w:ascii="Times New Roman" w:hAnsi="Times New Roman" w:cs="Times New Roman"/>
          <w:b/>
          <w:sz w:val="24"/>
          <w:szCs w:val="24"/>
        </w:rPr>
        <w:t xml:space="preserve">Testemunhas: </w:t>
      </w:r>
      <w:r w:rsidRPr="001E15FB">
        <w:rPr>
          <w:rFonts w:ascii="Times New Roman" w:hAnsi="Times New Roman" w:cs="Times New Roman"/>
          <w:i/>
          <w:sz w:val="24"/>
          <w:szCs w:val="24"/>
        </w:rPr>
        <w:t>[nota: observar as regras de impedimento do Código Civil para testemunhas do negócio jurídico em geral]</w:t>
      </w:r>
    </w:p>
    <w:p w:rsidR="006E7ADF" w:rsidRPr="001E15FB" w:rsidRDefault="006E7ADF" w:rsidP="006E7ADF">
      <w:pPr>
        <w:spacing w:line="360" w:lineRule="auto"/>
        <w:ind w:left="1980" w:right="1818"/>
        <w:rPr>
          <w:rFonts w:ascii="Times New Roman" w:hAnsi="Times New Roman" w:cs="Times New Roman"/>
          <w:i/>
          <w:sz w:val="24"/>
          <w:szCs w:val="24"/>
        </w:rPr>
      </w:pPr>
      <w:r w:rsidRPr="001E15FB">
        <w:rPr>
          <w:rFonts w:ascii="Times New Roman" w:hAnsi="Times New Roman" w:cs="Times New Roman"/>
          <w:i/>
          <w:sz w:val="24"/>
          <w:szCs w:val="24"/>
        </w:rPr>
        <w:t>__________</w:t>
      </w:r>
      <w:proofErr w:type="gramStart"/>
      <w:r w:rsidRPr="001E15F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E15FB">
        <w:rPr>
          <w:rFonts w:ascii="Times New Roman" w:hAnsi="Times New Roman" w:cs="Times New Roman"/>
          <w:i/>
          <w:sz w:val="24"/>
          <w:szCs w:val="24"/>
        </w:rPr>
        <w:t>assinatura)________</w:t>
      </w:r>
    </w:p>
    <w:p w:rsidR="006E7ADF" w:rsidRPr="001E15FB" w:rsidRDefault="006E7ADF" w:rsidP="006E7ADF">
      <w:pPr>
        <w:pStyle w:val="Corpodetexto2"/>
        <w:spacing w:line="360" w:lineRule="auto"/>
        <w:ind w:left="1980" w:right="1818"/>
        <w:jc w:val="left"/>
        <w:rPr>
          <w:rFonts w:ascii="Times New Roman" w:hAnsi="Times New Roman"/>
          <w:sz w:val="24"/>
          <w:szCs w:val="24"/>
        </w:rPr>
      </w:pPr>
      <w:r w:rsidRPr="001E15FB">
        <w:rPr>
          <w:rFonts w:ascii="Times New Roman" w:hAnsi="Times New Roman"/>
          <w:sz w:val="24"/>
          <w:szCs w:val="24"/>
        </w:rPr>
        <w:t>Nome:</w:t>
      </w:r>
    </w:p>
    <w:p w:rsidR="006E7ADF" w:rsidRPr="001E15FB" w:rsidRDefault="006E7ADF" w:rsidP="006E7ADF">
      <w:pPr>
        <w:pStyle w:val="Corpodetexto2"/>
        <w:spacing w:line="360" w:lineRule="auto"/>
        <w:ind w:left="1980" w:right="1818"/>
        <w:jc w:val="left"/>
        <w:rPr>
          <w:rFonts w:ascii="Times New Roman" w:hAnsi="Times New Roman"/>
          <w:sz w:val="24"/>
          <w:szCs w:val="24"/>
        </w:rPr>
      </w:pPr>
      <w:r w:rsidRPr="001E15FB">
        <w:rPr>
          <w:rFonts w:ascii="Times New Roman" w:hAnsi="Times New Roman"/>
          <w:sz w:val="24"/>
          <w:szCs w:val="24"/>
        </w:rPr>
        <w:t>Identidade:</w:t>
      </w:r>
    </w:p>
    <w:p w:rsidR="006E7ADF" w:rsidRPr="001E15FB" w:rsidRDefault="006E7ADF" w:rsidP="006E7ADF">
      <w:pPr>
        <w:pStyle w:val="Corpodetexto2"/>
        <w:spacing w:line="360" w:lineRule="auto"/>
        <w:ind w:left="1980" w:right="1818"/>
        <w:jc w:val="left"/>
        <w:rPr>
          <w:rFonts w:ascii="Times New Roman" w:hAnsi="Times New Roman"/>
          <w:sz w:val="24"/>
          <w:szCs w:val="24"/>
        </w:rPr>
      </w:pPr>
      <w:r w:rsidRPr="001E15FB">
        <w:rPr>
          <w:rFonts w:ascii="Times New Roman" w:hAnsi="Times New Roman"/>
          <w:sz w:val="24"/>
          <w:szCs w:val="24"/>
        </w:rPr>
        <w:t>CPF:</w:t>
      </w:r>
    </w:p>
    <w:p w:rsidR="006E7ADF" w:rsidRPr="001E15FB" w:rsidRDefault="006E7ADF" w:rsidP="006E7ADF">
      <w:pPr>
        <w:pStyle w:val="Corpodetext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E7ADF" w:rsidRPr="001E15FB" w:rsidRDefault="006E7ADF" w:rsidP="006E7ADF">
      <w:pPr>
        <w:spacing w:line="360" w:lineRule="auto"/>
        <w:ind w:left="1980" w:right="1818"/>
        <w:rPr>
          <w:rFonts w:ascii="Times New Roman" w:hAnsi="Times New Roman" w:cs="Times New Roman"/>
          <w:i/>
          <w:sz w:val="24"/>
          <w:szCs w:val="24"/>
        </w:rPr>
      </w:pPr>
      <w:r w:rsidRPr="001E15FB">
        <w:rPr>
          <w:rFonts w:ascii="Times New Roman" w:hAnsi="Times New Roman" w:cs="Times New Roman"/>
          <w:i/>
          <w:sz w:val="24"/>
          <w:szCs w:val="24"/>
        </w:rPr>
        <w:t>__________</w:t>
      </w:r>
      <w:proofErr w:type="gramStart"/>
      <w:r w:rsidRPr="001E15F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E15FB">
        <w:rPr>
          <w:rFonts w:ascii="Times New Roman" w:hAnsi="Times New Roman" w:cs="Times New Roman"/>
          <w:i/>
          <w:sz w:val="24"/>
          <w:szCs w:val="24"/>
        </w:rPr>
        <w:t>assinatura)________</w:t>
      </w:r>
    </w:p>
    <w:p w:rsidR="006E7ADF" w:rsidRPr="001E15FB" w:rsidRDefault="006E7ADF" w:rsidP="006E7ADF">
      <w:pPr>
        <w:pStyle w:val="Corpodetexto2"/>
        <w:spacing w:line="360" w:lineRule="auto"/>
        <w:ind w:left="1980" w:right="1818"/>
        <w:jc w:val="left"/>
        <w:rPr>
          <w:rFonts w:ascii="Times New Roman" w:hAnsi="Times New Roman"/>
          <w:sz w:val="24"/>
          <w:szCs w:val="24"/>
        </w:rPr>
      </w:pPr>
      <w:r w:rsidRPr="001E15FB">
        <w:rPr>
          <w:rFonts w:ascii="Times New Roman" w:hAnsi="Times New Roman"/>
          <w:sz w:val="24"/>
          <w:szCs w:val="24"/>
        </w:rPr>
        <w:t>Nome:</w:t>
      </w:r>
    </w:p>
    <w:p w:rsidR="006E7ADF" w:rsidRPr="001E15FB" w:rsidRDefault="006E7ADF" w:rsidP="006E7ADF">
      <w:pPr>
        <w:pStyle w:val="Corpodetexto2"/>
        <w:spacing w:line="360" w:lineRule="auto"/>
        <w:ind w:left="1980" w:right="1818"/>
        <w:jc w:val="left"/>
        <w:rPr>
          <w:rFonts w:ascii="Times New Roman" w:hAnsi="Times New Roman"/>
          <w:sz w:val="24"/>
          <w:szCs w:val="24"/>
        </w:rPr>
      </w:pPr>
      <w:r w:rsidRPr="001E15FB">
        <w:rPr>
          <w:rFonts w:ascii="Times New Roman" w:hAnsi="Times New Roman"/>
          <w:sz w:val="24"/>
          <w:szCs w:val="24"/>
        </w:rPr>
        <w:t>Identidade:</w:t>
      </w:r>
    </w:p>
    <w:p w:rsidR="00283ECA" w:rsidRPr="001E15FB" w:rsidRDefault="006E7ADF" w:rsidP="001E15FB">
      <w:pPr>
        <w:autoSpaceDE w:val="0"/>
        <w:autoSpaceDN w:val="0"/>
        <w:adjustRightInd w:val="0"/>
        <w:ind w:left="12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5FB">
        <w:rPr>
          <w:rFonts w:ascii="Times New Roman" w:hAnsi="Times New Roman" w:cs="Times New Roman"/>
          <w:sz w:val="24"/>
          <w:szCs w:val="24"/>
        </w:rPr>
        <w:t>CPF:</w:t>
      </w:r>
    </w:p>
    <w:sectPr w:rsidR="00283ECA" w:rsidRPr="001E15FB" w:rsidSect="007646EA">
      <w:type w:val="continuous"/>
      <w:pgSz w:w="11906" w:h="16838" w:code="9"/>
      <w:pgMar w:top="1134" w:right="1134" w:bottom="851" w:left="1247" w:header="28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C390C"/>
    <w:rsid w:val="00063AAB"/>
    <w:rsid w:val="00092275"/>
    <w:rsid w:val="000B6CA7"/>
    <w:rsid w:val="000E6BE7"/>
    <w:rsid w:val="001041A0"/>
    <w:rsid w:val="00141CD4"/>
    <w:rsid w:val="00143126"/>
    <w:rsid w:val="00194686"/>
    <w:rsid w:val="001D6293"/>
    <w:rsid w:val="001E15FB"/>
    <w:rsid w:val="001F65B6"/>
    <w:rsid w:val="00216C0A"/>
    <w:rsid w:val="00262C2E"/>
    <w:rsid w:val="00283ECA"/>
    <w:rsid w:val="002A2270"/>
    <w:rsid w:val="002B5168"/>
    <w:rsid w:val="003406BA"/>
    <w:rsid w:val="003C064E"/>
    <w:rsid w:val="003C2F86"/>
    <w:rsid w:val="003D5FC8"/>
    <w:rsid w:val="0040786B"/>
    <w:rsid w:val="00426BB7"/>
    <w:rsid w:val="00475DC8"/>
    <w:rsid w:val="004E279A"/>
    <w:rsid w:val="005650EC"/>
    <w:rsid w:val="00586B3D"/>
    <w:rsid w:val="005C23FA"/>
    <w:rsid w:val="005C2576"/>
    <w:rsid w:val="00685DEE"/>
    <w:rsid w:val="006B2862"/>
    <w:rsid w:val="006C390C"/>
    <w:rsid w:val="006D345E"/>
    <w:rsid w:val="006E3279"/>
    <w:rsid w:val="006E7ADF"/>
    <w:rsid w:val="007071C1"/>
    <w:rsid w:val="00727593"/>
    <w:rsid w:val="00746D47"/>
    <w:rsid w:val="007646EA"/>
    <w:rsid w:val="008034CD"/>
    <w:rsid w:val="008155FC"/>
    <w:rsid w:val="008417E3"/>
    <w:rsid w:val="00901778"/>
    <w:rsid w:val="00905D52"/>
    <w:rsid w:val="009176C9"/>
    <w:rsid w:val="0097603A"/>
    <w:rsid w:val="00993FC2"/>
    <w:rsid w:val="00A34FB0"/>
    <w:rsid w:val="00A83EB6"/>
    <w:rsid w:val="00AF4E16"/>
    <w:rsid w:val="00B042BF"/>
    <w:rsid w:val="00B54875"/>
    <w:rsid w:val="00B80A4F"/>
    <w:rsid w:val="00BB1303"/>
    <w:rsid w:val="00C02A32"/>
    <w:rsid w:val="00C2348C"/>
    <w:rsid w:val="00C63CB3"/>
    <w:rsid w:val="00C77F68"/>
    <w:rsid w:val="00CD0F48"/>
    <w:rsid w:val="00CF0B8E"/>
    <w:rsid w:val="00D626E2"/>
    <w:rsid w:val="00D811D9"/>
    <w:rsid w:val="00D945B1"/>
    <w:rsid w:val="00DA2B3F"/>
    <w:rsid w:val="00DE2516"/>
    <w:rsid w:val="00DE4289"/>
    <w:rsid w:val="00E53201"/>
    <w:rsid w:val="00F2780A"/>
    <w:rsid w:val="00F51587"/>
    <w:rsid w:val="00FC5AAF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C5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6E7ADF"/>
    <w:pPr>
      <w:tabs>
        <w:tab w:val="left" w:pos="6521"/>
      </w:tabs>
      <w:spacing w:after="0" w:line="480" w:lineRule="auto"/>
      <w:ind w:right="-142"/>
      <w:jc w:val="both"/>
    </w:pPr>
    <w:rPr>
      <w:rFonts w:ascii="Bookman Old Style" w:eastAsia="Times New Roman" w:hAnsi="Bookman Old Style" w:cs="Times New Roman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E7ADF"/>
    <w:rPr>
      <w:rFonts w:ascii="Bookman Old Style" w:eastAsia="Times New Roman" w:hAnsi="Bookman Old Style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2433</Words>
  <Characters>13142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 lago filho</dc:creator>
  <cp:lastModifiedBy>Larisse</cp:lastModifiedBy>
  <cp:revision>8</cp:revision>
  <cp:lastPrinted>2013-07-02T19:11:00Z</cp:lastPrinted>
  <dcterms:created xsi:type="dcterms:W3CDTF">2013-07-02T19:32:00Z</dcterms:created>
  <dcterms:modified xsi:type="dcterms:W3CDTF">2020-03-20T14:59:00Z</dcterms:modified>
</cp:coreProperties>
</file>