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3B" w:rsidRPr="0039053B" w:rsidRDefault="0039053B" w:rsidP="0039053B">
      <w:pPr>
        <w:jc w:val="center"/>
        <w:rPr>
          <w:b/>
          <w:sz w:val="32"/>
        </w:rPr>
      </w:pPr>
      <w:r w:rsidRPr="0039053B">
        <w:rPr>
          <w:b/>
          <w:sz w:val="32"/>
        </w:rPr>
        <w:t xml:space="preserve">TESTE SELETIVO </w:t>
      </w:r>
      <w:r w:rsidR="00644B86">
        <w:rPr>
          <w:b/>
          <w:sz w:val="32"/>
        </w:rPr>
        <w:t>PARA ESTÁGIO</w:t>
      </w:r>
    </w:p>
    <w:p w:rsidR="0039053B" w:rsidRDefault="0039053B" w:rsidP="0039053B">
      <w:pPr>
        <w:jc w:val="center"/>
        <w:rPr>
          <w:b/>
          <w:sz w:val="32"/>
        </w:rPr>
      </w:pPr>
      <w:r w:rsidRPr="0039053B">
        <w:rPr>
          <w:b/>
          <w:sz w:val="32"/>
        </w:rPr>
        <w:t>EDITAL 002/2014</w:t>
      </w:r>
    </w:p>
    <w:p w:rsidR="00097D05" w:rsidRDefault="00097D05" w:rsidP="0039053B">
      <w:pPr>
        <w:jc w:val="center"/>
        <w:rPr>
          <w:b/>
          <w:sz w:val="32"/>
        </w:rPr>
      </w:pPr>
    </w:p>
    <w:p w:rsidR="00644B86" w:rsidRPr="00097D05" w:rsidRDefault="00644B86" w:rsidP="0039053B">
      <w:pPr>
        <w:jc w:val="center"/>
        <w:rPr>
          <w:b/>
          <w:sz w:val="32"/>
          <w:u w:val="single"/>
        </w:rPr>
      </w:pPr>
      <w:r w:rsidRPr="00097D05">
        <w:rPr>
          <w:b/>
          <w:sz w:val="32"/>
          <w:u w:val="single"/>
        </w:rPr>
        <w:t>NOTAS – PROVA SUBJETIVA</w:t>
      </w:r>
    </w:p>
    <w:p w:rsidR="004C4A19" w:rsidRDefault="004C4A19" w:rsidP="0039053B">
      <w:pPr>
        <w:jc w:val="center"/>
        <w:rPr>
          <w:b/>
          <w:sz w:val="32"/>
        </w:rPr>
      </w:pPr>
    </w:p>
    <w:tbl>
      <w:tblPr>
        <w:tblStyle w:val="Tabelacomgrade"/>
        <w:tblW w:w="8573" w:type="dxa"/>
        <w:tblInd w:w="279" w:type="dxa"/>
        <w:tblLook w:val="04A0" w:firstRow="1" w:lastRow="0" w:firstColumn="1" w:lastColumn="0" w:noHBand="0" w:noVBand="1"/>
      </w:tblPr>
      <w:tblGrid>
        <w:gridCol w:w="1400"/>
        <w:gridCol w:w="5849"/>
        <w:gridCol w:w="1324"/>
      </w:tblGrid>
      <w:tr w:rsidR="00644B86" w:rsidTr="00011ABF">
        <w:trPr>
          <w:trHeight w:val="641"/>
        </w:trPr>
        <w:tc>
          <w:tcPr>
            <w:tcW w:w="1400" w:type="dxa"/>
          </w:tcPr>
          <w:p w:rsidR="00644B86" w:rsidRPr="000945B0" w:rsidRDefault="00644B86" w:rsidP="00CD719F">
            <w:pPr>
              <w:jc w:val="center"/>
              <w:rPr>
                <w:b/>
                <w:sz w:val="20"/>
                <w:szCs w:val="20"/>
              </w:rPr>
            </w:pPr>
            <w:r w:rsidRPr="000945B0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849" w:type="dxa"/>
          </w:tcPr>
          <w:p w:rsidR="00644B86" w:rsidRPr="000945B0" w:rsidRDefault="00644B86" w:rsidP="00CD719F">
            <w:pPr>
              <w:jc w:val="center"/>
              <w:rPr>
                <w:b/>
                <w:sz w:val="20"/>
                <w:szCs w:val="20"/>
              </w:rPr>
            </w:pPr>
            <w:r w:rsidRPr="000945B0">
              <w:rPr>
                <w:b/>
                <w:sz w:val="20"/>
                <w:szCs w:val="20"/>
              </w:rPr>
              <w:t>NOME    /    DOCUMENTO</w:t>
            </w:r>
          </w:p>
        </w:tc>
        <w:tc>
          <w:tcPr>
            <w:tcW w:w="1324" w:type="dxa"/>
          </w:tcPr>
          <w:p w:rsidR="00644B86" w:rsidRPr="000945B0" w:rsidRDefault="00644B86" w:rsidP="00CD7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7E0A1D">
            <w:pPr>
              <w:jc w:val="center"/>
            </w:pPr>
            <w:r>
              <w:t>002</w:t>
            </w:r>
          </w:p>
        </w:tc>
        <w:tc>
          <w:tcPr>
            <w:tcW w:w="5849" w:type="dxa"/>
          </w:tcPr>
          <w:p w:rsidR="00644B86" w:rsidRDefault="00644B86" w:rsidP="000945B0">
            <w:r w:rsidRPr="00443FD7">
              <w:t>ANA EMANUELA LIMA DE FRANÇA CHAVES</w:t>
            </w:r>
            <w:r>
              <w:t xml:space="preserve"> -  </w:t>
            </w:r>
            <w:r w:rsidRPr="00443FD7">
              <w:t>3</w:t>
            </w:r>
            <w:r>
              <w:t>.</w:t>
            </w:r>
            <w:r w:rsidRPr="00443FD7">
              <w:t>727</w:t>
            </w:r>
            <w:r>
              <w:t>.</w:t>
            </w:r>
            <w:r w:rsidRPr="00443FD7">
              <w:t>573</w:t>
            </w:r>
            <w:r>
              <w:t>/PI</w:t>
            </w:r>
          </w:p>
        </w:tc>
        <w:tc>
          <w:tcPr>
            <w:tcW w:w="1324" w:type="dxa"/>
          </w:tcPr>
          <w:p w:rsidR="00644B86" w:rsidRPr="00443FD7" w:rsidRDefault="00644B86" w:rsidP="00644B86">
            <w:pPr>
              <w:jc w:val="center"/>
            </w:pPr>
            <w:r>
              <w:t>7,5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7E0A1D">
            <w:pPr>
              <w:jc w:val="center"/>
            </w:pPr>
            <w:r>
              <w:t>003</w:t>
            </w:r>
          </w:p>
        </w:tc>
        <w:tc>
          <w:tcPr>
            <w:tcW w:w="5849" w:type="dxa"/>
          </w:tcPr>
          <w:p w:rsidR="00644B86" w:rsidRDefault="00644B86" w:rsidP="000945B0">
            <w:r w:rsidRPr="007A41FA">
              <w:t>ANA REGINA DE CARVALHO HOLANDA</w:t>
            </w:r>
            <w:r>
              <w:t xml:space="preserve"> - </w:t>
            </w:r>
            <w:r w:rsidRPr="007A41FA">
              <w:t>2</w:t>
            </w:r>
            <w:r>
              <w:t>.</w:t>
            </w:r>
            <w:r w:rsidRPr="007A41FA">
              <w:t>430</w:t>
            </w:r>
            <w:r>
              <w:t>.</w:t>
            </w:r>
            <w:r w:rsidRPr="007A41FA">
              <w:t>053</w:t>
            </w:r>
            <w:r>
              <w:t>/PI</w:t>
            </w:r>
          </w:p>
        </w:tc>
        <w:tc>
          <w:tcPr>
            <w:tcW w:w="1324" w:type="dxa"/>
          </w:tcPr>
          <w:p w:rsidR="00644B86" w:rsidRPr="007A41FA" w:rsidRDefault="00644B86" w:rsidP="00644B86">
            <w:pPr>
              <w:jc w:val="center"/>
            </w:pPr>
            <w:r>
              <w:t>5,4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967553">
            <w:pPr>
              <w:jc w:val="center"/>
            </w:pPr>
            <w:r>
              <w:t>010</w:t>
            </w:r>
          </w:p>
        </w:tc>
        <w:tc>
          <w:tcPr>
            <w:tcW w:w="5849" w:type="dxa"/>
          </w:tcPr>
          <w:p w:rsidR="00644B86" w:rsidRDefault="00644B86" w:rsidP="000945B0">
            <w:r w:rsidRPr="00B25CC2">
              <w:t>ÉRICA PINHEIRO FREITAS</w:t>
            </w:r>
            <w:r>
              <w:t xml:space="preserve"> - </w:t>
            </w:r>
            <w:r w:rsidRPr="00B25CC2">
              <w:t>3.399.879</w:t>
            </w:r>
            <w:r>
              <w:t>/PI</w:t>
            </w:r>
          </w:p>
        </w:tc>
        <w:tc>
          <w:tcPr>
            <w:tcW w:w="1324" w:type="dxa"/>
          </w:tcPr>
          <w:p w:rsidR="00644B86" w:rsidRPr="00B25CC2" w:rsidRDefault="00644B86" w:rsidP="00644B86">
            <w:pPr>
              <w:jc w:val="center"/>
            </w:pPr>
            <w:r>
              <w:t>8,5</w:t>
            </w:r>
          </w:p>
        </w:tc>
      </w:tr>
      <w:tr w:rsidR="00644B86" w:rsidTr="00011ABF">
        <w:trPr>
          <w:trHeight w:val="408"/>
        </w:trPr>
        <w:tc>
          <w:tcPr>
            <w:tcW w:w="1400" w:type="dxa"/>
          </w:tcPr>
          <w:p w:rsidR="00644B86" w:rsidRDefault="00644B86" w:rsidP="00967553">
            <w:pPr>
              <w:jc w:val="center"/>
            </w:pPr>
            <w:r>
              <w:t>011</w:t>
            </w:r>
          </w:p>
        </w:tc>
        <w:tc>
          <w:tcPr>
            <w:tcW w:w="5849" w:type="dxa"/>
          </w:tcPr>
          <w:p w:rsidR="00644B86" w:rsidRDefault="00644B86" w:rsidP="000945B0">
            <w:r w:rsidRPr="005A7BE9">
              <w:t>FERNANDO GALVAO NETO</w:t>
            </w:r>
            <w:r>
              <w:t xml:space="preserve"> - </w:t>
            </w:r>
            <w:r w:rsidRPr="005A7BE9">
              <w:t>2.802.415</w:t>
            </w:r>
            <w:r>
              <w:t>/PI</w:t>
            </w:r>
          </w:p>
        </w:tc>
        <w:tc>
          <w:tcPr>
            <w:tcW w:w="1324" w:type="dxa"/>
          </w:tcPr>
          <w:p w:rsidR="00644B86" w:rsidRPr="005A7BE9" w:rsidRDefault="00644B86" w:rsidP="00644B86">
            <w:pPr>
              <w:jc w:val="center"/>
            </w:pPr>
            <w:r>
              <w:t>7,8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7E0A1D">
            <w:pPr>
              <w:jc w:val="center"/>
            </w:pPr>
            <w:r>
              <w:t>013</w:t>
            </w:r>
          </w:p>
        </w:tc>
        <w:tc>
          <w:tcPr>
            <w:tcW w:w="5849" w:type="dxa"/>
          </w:tcPr>
          <w:p w:rsidR="00644B86" w:rsidRDefault="00644B86" w:rsidP="000945B0">
            <w:r w:rsidRPr="008942AE">
              <w:t>JAMILE XAVIER DE SEPEDRO</w:t>
            </w:r>
            <w:r>
              <w:t xml:space="preserve"> - 3.370.223/PI</w:t>
            </w:r>
          </w:p>
        </w:tc>
        <w:tc>
          <w:tcPr>
            <w:tcW w:w="1324" w:type="dxa"/>
          </w:tcPr>
          <w:p w:rsidR="00644B86" w:rsidRPr="008942AE" w:rsidRDefault="00644B86" w:rsidP="00644B86">
            <w:pPr>
              <w:jc w:val="center"/>
            </w:pPr>
            <w:r>
              <w:t>5,8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7E0A1D">
            <w:pPr>
              <w:jc w:val="center"/>
            </w:pPr>
            <w:r>
              <w:t>016</w:t>
            </w:r>
          </w:p>
        </w:tc>
        <w:tc>
          <w:tcPr>
            <w:tcW w:w="5849" w:type="dxa"/>
          </w:tcPr>
          <w:p w:rsidR="00644B86" w:rsidRDefault="00644B86" w:rsidP="000945B0">
            <w:r w:rsidRPr="00D378BB">
              <w:t>JOSÉ WILSON TORRES CORDEIRO</w:t>
            </w:r>
            <w:r>
              <w:t xml:space="preserve"> - </w:t>
            </w:r>
            <w:r w:rsidRPr="00D378BB">
              <w:t>2.295.855</w:t>
            </w:r>
            <w:r>
              <w:t>/PI</w:t>
            </w:r>
          </w:p>
        </w:tc>
        <w:tc>
          <w:tcPr>
            <w:tcW w:w="1324" w:type="dxa"/>
          </w:tcPr>
          <w:p w:rsidR="00644B86" w:rsidRPr="00D378BB" w:rsidRDefault="00644B86" w:rsidP="00644B86">
            <w:pPr>
              <w:jc w:val="center"/>
            </w:pPr>
            <w:r>
              <w:t>5,2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7E0A1D">
            <w:pPr>
              <w:jc w:val="center"/>
            </w:pPr>
            <w:r>
              <w:t>018</w:t>
            </w:r>
          </w:p>
        </w:tc>
        <w:tc>
          <w:tcPr>
            <w:tcW w:w="5849" w:type="dxa"/>
          </w:tcPr>
          <w:p w:rsidR="00644B86" w:rsidRDefault="00644B86" w:rsidP="000945B0">
            <w:r w:rsidRPr="009B1B29">
              <w:t>KELYEL FORTES DE RESENDE MELO</w:t>
            </w:r>
            <w:r>
              <w:t xml:space="preserve"> - </w:t>
            </w:r>
            <w:r w:rsidRPr="009B1B29">
              <w:t>3.576.935</w:t>
            </w:r>
            <w:r>
              <w:t>/PI</w:t>
            </w:r>
          </w:p>
        </w:tc>
        <w:tc>
          <w:tcPr>
            <w:tcW w:w="1324" w:type="dxa"/>
          </w:tcPr>
          <w:p w:rsidR="00644B86" w:rsidRPr="009B1B29" w:rsidRDefault="00BC1238" w:rsidP="00BC1238">
            <w:pPr>
              <w:jc w:val="center"/>
            </w:pPr>
            <w:r>
              <w:t>7</w:t>
            </w:r>
            <w:r w:rsidR="00644B86">
              <w:t>,</w:t>
            </w:r>
            <w:r>
              <w:t>0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7E0A1D">
            <w:pPr>
              <w:jc w:val="center"/>
            </w:pPr>
            <w:r>
              <w:t>021</w:t>
            </w:r>
          </w:p>
        </w:tc>
        <w:tc>
          <w:tcPr>
            <w:tcW w:w="5849" w:type="dxa"/>
          </w:tcPr>
          <w:p w:rsidR="00644B86" w:rsidRDefault="00644B86" w:rsidP="000945B0">
            <w:r w:rsidRPr="006001AC">
              <w:t>MELISSA MARA SOUSA COSTA</w:t>
            </w:r>
            <w:r>
              <w:t xml:space="preserve"> - 2.939.522/PI</w:t>
            </w:r>
          </w:p>
        </w:tc>
        <w:tc>
          <w:tcPr>
            <w:tcW w:w="1324" w:type="dxa"/>
          </w:tcPr>
          <w:p w:rsidR="00644B86" w:rsidRPr="006001AC" w:rsidRDefault="00644B86" w:rsidP="00644B86">
            <w:pPr>
              <w:jc w:val="center"/>
            </w:pPr>
            <w:r>
              <w:t>3,8</w:t>
            </w:r>
          </w:p>
        </w:tc>
      </w:tr>
      <w:tr w:rsidR="00644B86" w:rsidTr="00011ABF">
        <w:trPr>
          <w:trHeight w:val="384"/>
        </w:trPr>
        <w:tc>
          <w:tcPr>
            <w:tcW w:w="1400" w:type="dxa"/>
          </w:tcPr>
          <w:p w:rsidR="00644B86" w:rsidRDefault="00644B86" w:rsidP="007E0A1D">
            <w:pPr>
              <w:jc w:val="center"/>
            </w:pPr>
            <w:r>
              <w:t>027</w:t>
            </w:r>
          </w:p>
        </w:tc>
        <w:tc>
          <w:tcPr>
            <w:tcW w:w="5849" w:type="dxa"/>
          </w:tcPr>
          <w:p w:rsidR="00644B86" w:rsidRDefault="00644B86" w:rsidP="000945B0">
            <w:r w:rsidRPr="008C1518">
              <w:t>THANDERSON PEREIR</w:t>
            </w:r>
            <w:bookmarkStart w:id="0" w:name="_GoBack"/>
            <w:bookmarkEnd w:id="0"/>
            <w:r w:rsidRPr="008C1518">
              <w:t>A DE SOUSA</w:t>
            </w:r>
            <w:r>
              <w:t xml:space="preserve"> - 024.174.882.003-2/MA</w:t>
            </w:r>
          </w:p>
        </w:tc>
        <w:tc>
          <w:tcPr>
            <w:tcW w:w="1324" w:type="dxa"/>
          </w:tcPr>
          <w:p w:rsidR="00644B86" w:rsidRPr="008C1518" w:rsidRDefault="00644B86" w:rsidP="00644B86">
            <w:pPr>
              <w:jc w:val="center"/>
            </w:pPr>
            <w:r>
              <w:t>9,3</w:t>
            </w:r>
          </w:p>
        </w:tc>
      </w:tr>
    </w:tbl>
    <w:p w:rsidR="00186453" w:rsidRDefault="00186453"/>
    <w:p w:rsidR="004B69F6" w:rsidRDefault="004B69F6"/>
    <w:p w:rsidR="004B69F6" w:rsidRDefault="004B69F6" w:rsidP="004B69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69F6" w:rsidRPr="008F7C91" w:rsidRDefault="004B69F6" w:rsidP="004B69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C91">
        <w:rPr>
          <w:rFonts w:ascii="Times New Roman" w:hAnsi="Times New Roman" w:cs="Times New Roman"/>
          <w:b/>
          <w:sz w:val="26"/>
          <w:szCs w:val="26"/>
        </w:rPr>
        <w:t>DOS RECURSOS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4B69F6">
        <w:rPr>
          <w:rFonts w:ascii="Times New Roman" w:hAnsi="Times New Roman" w:cs="Times New Roman"/>
          <w:b/>
          <w:sz w:val="28"/>
          <w:szCs w:val="26"/>
        </w:rPr>
        <w:t>Período de 16/10/2014 a 20/10/2014</w:t>
      </w:r>
    </w:p>
    <w:p w:rsidR="004B69F6" w:rsidRPr="00EA39AA" w:rsidRDefault="004B69F6" w:rsidP="004B69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69F6" w:rsidRDefault="004B69F6" w:rsidP="004B69F6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EA39AA">
        <w:rPr>
          <w:rFonts w:ascii="Times New Roman" w:hAnsi="Times New Roman" w:cs="Times New Roman"/>
          <w:sz w:val="26"/>
          <w:szCs w:val="26"/>
        </w:rPr>
        <w:t xml:space="preserve">Após a divulgação da nota obtida na prova subjetiva, os candidatos terão o </w:t>
      </w:r>
      <w:r w:rsidRPr="003A2066">
        <w:rPr>
          <w:rFonts w:ascii="Times New Roman" w:hAnsi="Times New Roman" w:cs="Times New Roman"/>
          <w:b/>
          <w:sz w:val="26"/>
          <w:szCs w:val="26"/>
        </w:rPr>
        <w:t xml:space="preserve">prazo de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A2066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três</w:t>
      </w:r>
      <w:r w:rsidRPr="003A2066">
        <w:rPr>
          <w:rFonts w:ascii="Times New Roman" w:hAnsi="Times New Roman" w:cs="Times New Roman"/>
          <w:b/>
          <w:sz w:val="26"/>
          <w:szCs w:val="26"/>
        </w:rPr>
        <w:t>) dias</w:t>
      </w:r>
      <w:r w:rsidRPr="003A2066">
        <w:rPr>
          <w:rFonts w:ascii="Times New Roman" w:hAnsi="Times New Roman" w:cs="Times New Roman"/>
          <w:sz w:val="26"/>
          <w:szCs w:val="26"/>
        </w:rPr>
        <w:t xml:space="preserve"> </w:t>
      </w:r>
      <w:r w:rsidRPr="006D401B">
        <w:rPr>
          <w:rFonts w:ascii="Times New Roman" w:hAnsi="Times New Roman" w:cs="Times New Roman"/>
          <w:b/>
          <w:sz w:val="26"/>
          <w:szCs w:val="26"/>
        </w:rPr>
        <w:t>úteis</w:t>
      </w:r>
      <w:r>
        <w:rPr>
          <w:rFonts w:ascii="Times New Roman" w:hAnsi="Times New Roman" w:cs="Times New Roman"/>
          <w:sz w:val="26"/>
          <w:szCs w:val="26"/>
        </w:rPr>
        <w:t xml:space="preserve"> para interpor recurso. Dentro deste mesmo prazo o candidato deve comparecer à sala da Administração da OAB/PI para obter cópia da sua prova corrigida e em seguida protocolar o recurso.</w:t>
      </w:r>
    </w:p>
    <w:p w:rsidR="004B69F6" w:rsidRDefault="004B69F6" w:rsidP="004B69F6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4B69F6" w:rsidRDefault="004B69F6" w:rsidP="004B69F6">
      <w:pPr>
        <w:spacing w:after="0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 w:rsidRPr="00EA39AA">
        <w:rPr>
          <w:rFonts w:ascii="Times New Roman" w:hAnsi="Times New Roman" w:cs="Times New Roman"/>
          <w:sz w:val="26"/>
          <w:szCs w:val="26"/>
        </w:rPr>
        <w:t>O recurso deverá ser fundamentado un</w:t>
      </w:r>
      <w:r>
        <w:rPr>
          <w:rFonts w:ascii="Times New Roman" w:hAnsi="Times New Roman" w:cs="Times New Roman"/>
          <w:sz w:val="26"/>
          <w:szCs w:val="26"/>
        </w:rPr>
        <w:t xml:space="preserve">icamente no espelho de correção e deve ser encaminhado para o endereço de e-mail </w:t>
      </w:r>
      <w:r w:rsidRPr="00F73320">
        <w:rPr>
          <w:rFonts w:ascii="Times New Roman" w:hAnsi="Times New Roman" w:cs="Times New Roman"/>
          <w:b/>
          <w:sz w:val="26"/>
          <w:szCs w:val="26"/>
        </w:rPr>
        <w:t>testeseletivo@oabpiaui.org.br.</w:t>
      </w:r>
    </w:p>
    <w:p w:rsidR="004B69F6" w:rsidRDefault="004B69F6"/>
    <w:sectPr w:rsidR="004B69F6" w:rsidSect="00011ABF">
      <w:headerReference w:type="default" r:id="rId7"/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15B" w:rsidRDefault="005A415B" w:rsidP="0039053B">
      <w:pPr>
        <w:spacing w:after="0" w:line="240" w:lineRule="auto"/>
      </w:pPr>
      <w:r>
        <w:separator/>
      </w:r>
    </w:p>
  </w:endnote>
  <w:endnote w:type="continuationSeparator" w:id="0">
    <w:p w:rsidR="005A415B" w:rsidRDefault="005A415B" w:rsidP="0039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3B" w:rsidRDefault="0039053B" w:rsidP="0039053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color w:val="808080"/>
      </w:rPr>
      <w:t>_____________________________________________________________________________</w:t>
    </w:r>
  </w:p>
  <w:p w:rsidR="0039053B" w:rsidRPr="00134871" w:rsidRDefault="0039053B" w:rsidP="0039053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color w:val="808080"/>
      </w:rPr>
    </w:pPr>
    <w:r w:rsidRPr="00134871">
      <w:rPr>
        <w:rFonts w:ascii="Times New Roman" w:hAnsi="Times New Roman"/>
        <w:color w:val="808080"/>
      </w:rPr>
      <w:t>Rua Governador Tibério Nunes, s/n, Bairro Cabral - CEP: 64.000-750 - Teresina-PI</w:t>
    </w:r>
  </w:p>
  <w:p w:rsidR="0039053B" w:rsidRPr="00134871" w:rsidRDefault="00644B86" w:rsidP="0039053B">
    <w:pPr>
      <w:pStyle w:val="Rodap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color w:val="808080"/>
      </w:rPr>
      <w:t>Telefone: (86) 2</w:t>
    </w:r>
    <w:r w:rsidR="0039053B" w:rsidRPr="00134871">
      <w:rPr>
        <w:rFonts w:ascii="Times New Roman" w:hAnsi="Times New Roman"/>
        <w:color w:val="808080"/>
      </w:rPr>
      <w:t>1</w:t>
    </w:r>
    <w:r>
      <w:rPr>
        <w:rFonts w:ascii="Times New Roman" w:hAnsi="Times New Roman"/>
        <w:color w:val="808080"/>
      </w:rPr>
      <w:t>0</w:t>
    </w:r>
    <w:r w:rsidR="0039053B" w:rsidRPr="00134871">
      <w:rPr>
        <w:rFonts w:ascii="Times New Roman" w:hAnsi="Times New Roman"/>
        <w:color w:val="808080"/>
      </w:rPr>
      <w:t>7-5800 – www.oabpi.org.br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15B" w:rsidRDefault="005A415B" w:rsidP="0039053B">
      <w:pPr>
        <w:spacing w:after="0" w:line="240" w:lineRule="auto"/>
      </w:pPr>
      <w:r>
        <w:separator/>
      </w:r>
    </w:p>
  </w:footnote>
  <w:footnote w:type="continuationSeparator" w:id="0">
    <w:p w:rsidR="005A415B" w:rsidRDefault="005A415B" w:rsidP="0039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3B" w:rsidRDefault="0039053B" w:rsidP="0039053B">
    <w:pPr>
      <w:jc w:val="center"/>
    </w:pPr>
    <w:r w:rsidRPr="004244E1">
      <w:rPr>
        <w:noProof/>
        <w:lang w:eastAsia="pt-BR"/>
      </w:rPr>
      <w:drawing>
        <wp:inline distT="0" distB="0" distL="0" distR="0">
          <wp:extent cx="1724025" cy="895350"/>
          <wp:effectExtent l="0" t="0" r="9525" b="0"/>
          <wp:docPr id="4" name="Imagem 4" descr="logo_oa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oa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18"/>
    <w:rsid w:val="00011ABF"/>
    <w:rsid w:val="000945B0"/>
    <w:rsid w:val="00097D05"/>
    <w:rsid w:val="000C4254"/>
    <w:rsid w:val="00186453"/>
    <w:rsid w:val="001E5099"/>
    <w:rsid w:val="00212448"/>
    <w:rsid w:val="00225704"/>
    <w:rsid w:val="0039053B"/>
    <w:rsid w:val="00443FD7"/>
    <w:rsid w:val="00460D10"/>
    <w:rsid w:val="004B69F6"/>
    <w:rsid w:val="004C4A19"/>
    <w:rsid w:val="004E33E9"/>
    <w:rsid w:val="005A415B"/>
    <w:rsid w:val="005A7BE9"/>
    <w:rsid w:val="005D1F85"/>
    <w:rsid w:val="006001AC"/>
    <w:rsid w:val="00644B86"/>
    <w:rsid w:val="006B3B86"/>
    <w:rsid w:val="006E773F"/>
    <w:rsid w:val="00715680"/>
    <w:rsid w:val="007466EF"/>
    <w:rsid w:val="007A41FA"/>
    <w:rsid w:val="007E0A1D"/>
    <w:rsid w:val="00854CEF"/>
    <w:rsid w:val="00861EAE"/>
    <w:rsid w:val="008942AE"/>
    <w:rsid w:val="008C1518"/>
    <w:rsid w:val="008F4AD6"/>
    <w:rsid w:val="00911BED"/>
    <w:rsid w:val="009657F1"/>
    <w:rsid w:val="00967553"/>
    <w:rsid w:val="009857F8"/>
    <w:rsid w:val="009B1B29"/>
    <w:rsid w:val="009F4469"/>
    <w:rsid w:val="00A61A57"/>
    <w:rsid w:val="00AA7445"/>
    <w:rsid w:val="00B25CC2"/>
    <w:rsid w:val="00B62EE8"/>
    <w:rsid w:val="00BC1238"/>
    <w:rsid w:val="00C31C65"/>
    <w:rsid w:val="00C607CD"/>
    <w:rsid w:val="00C735D6"/>
    <w:rsid w:val="00CD719F"/>
    <w:rsid w:val="00D378BB"/>
    <w:rsid w:val="00E0212C"/>
    <w:rsid w:val="00F6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2710-0CAD-49EA-AA13-64FEB10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0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53B"/>
  </w:style>
  <w:style w:type="paragraph" w:styleId="Rodap">
    <w:name w:val="footer"/>
    <w:basedOn w:val="Normal"/>
    <w:link w:val="RodapChar"/>
    <w:unhideWhenUsed/>
    <w:rsid w:val="00390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53B"/>
  </w:style>
  <w:style w:type="paragraph" w:styleId="Textodebalo">
    <w:name w:val="Balloon Text"/>
    <w:basedOn w:val="Normal"/>
    <w:link w:val="TextodebaloChar"/>
    <w:uiPriority w:val="99"/>
    <w:semiHidden/>
    <w:unhideWhenUsed/>
    <w:rsid w:val="0046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9B38-C823-4C6B-A4DD-F2366BD9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</dc:creator>
  <cp:keywords/>
  <dc:description/>
  <cp:lastModifiedBy>Fernanda</cp:lastModifiedBy>
  <cp:revision>2</cp:revision>
  <cp:lastPrinted>2014-10-02T16:44:00Z</cp:lastPrinted>
  <dcterms:created xsi:type="dcterms:W3CDTF">2014-10-14T18:36:00Z</dcterms:created>
  <dcterms:modified xsi:type="dcterms:W3CDTF">2014-10-14T18:36:00Z</dcterms:modified>
</cp:coreProperties>
</file>