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tLeast" w:line="525" w:before="0" w:after="0"/>
        <w:ind w:left="750" w:hanging="360"/>
        <w:rPr>
          <w:rFonts w:ascii="Times New Roman" w:hAnsi="Times New Roman" w:eastAsia="Times New Roman" w:cs="Times New Roman"/>
          <w:b/>
          <w:b/>
          <w:sz w:val="28"/>
          <w:szCs w:val="28"/>
          <w:lang w:eastAsia="pt-BR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ADITIVO CONTRATUAL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 xml:space="preserve">(SAÍDA / ENTRADA DE SÓCIOS / MUNDANÇA DE ENDEREÇO / </w:t>
      </w:r>
      <w:r>
        <w:rPr>
          <w:rFonts w:eastAsia="Times New Roman" w:cs="Times New Roman" w:ascii="Times New Roman" w:hAnsi="Times New Roman"/>
          <w:sz w:val="28"/>
          <w:szCs w:val="28"/>
          <w:lang w:eastAsia="pt-BR"/>
        </w:rPr>
        <w:t>ALTERAÇÃO E CONVERSÃO PARA SOCIEDADE UNIPESSOAL DE ADVOCACIA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: 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Requerimento endereçado ao Presidente da Seccional </w:t>
      </w:r>
      <w:r>
        <w:rPr>
          <w:rFonts w:cs="Times New Roman" w:ascii="Times New Roman" w:hAnsi="Times New Roman"/>
          <w:b/>
          <w:bCs/>
          <w:sz w:val="28"/>
          <w:szCs w:val="28"/>
        </w:rPr>
        <w:t>em 01 (uma) via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</w:p>
    <w:p>
      <w:pPr>
        <w:pStyle w:val="Default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Termo de Aditivo Contratual </w:t>
      </w:r>
      <w:r>
        <w:rPr>
          <w:rFonts w:cs="Times New Roman" w:ascii="Times New Roman" w:hAnsi="Times New Roman"/>
          <w:b/>
          <w:bCs/>
          <w:sz w:val="28"/>
          <w:szCs w:val="28"/>
        </w:rPr>
        <w:t>em 03 (três) vias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assinado e com firma reconhecida de todos os sócios. 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Comprovante atualizado da seda da Sociedade (em caso de mudança de endereço). 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Comprovante de pagamento da TAXA de registro junto a tesouraria da OAB/PI (R$ </w:t>
      </w:r>
      <w:r>
        <w:rPr>
          <w:rFonts w:cs="Times New Roman" w:ascii="Times New Roman" w:hAnsi="Times New Roman"/>
          <w:sz w:val="28"/>
          <w:szCs w:val="28"/>
        </w:rPr>
        <w:t>626,78</w:t>
      </w:r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Default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Cópia do Cartão de inscrição </w:t>
      </w:r>
      <w:r>
        <w:rPr>
          <w:rFonts w:cs="Times New Roman" w:ascii="Times New Roman" w:hAnsi="Times New Roman"/>
          <w:b/>
          <w:bCs/>
          <w:sz w:val="28"/>
          <w:szCs w:val="28"/>
        </w:rPr>
        <w:t>do novo sócio</w:t>
      </w:r>
      <w:r>
        <w:rPr>
          <w:rFonts w:cs="Times New Roman" w:ascii="Times New Roman" w:hAnsi="Times New Roman"/>
          <w:bCs/>
          <w:sz w:val="28"/>
          <w:szCs w:val="28"/>
        </w:rPr>
        <w:t xml:space="preserve">. </w:t>
      </w:r>
    </w:p>
    <w:p>
      <w:pPr>
        <w:pStyle w:val="Default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Comprovante de endereço atualizado </w:t>
      </w:r>
      <w:r>
        <w:rPr>
          <w:rFonts w:cs="Times New Roman" w:ascii="Times New Roman" w:hAnsi="Times New Roman"/>
          <w:b/>
          <w:bCs/>
          <w:sz w:val="28"/>
          <w:szCs w:val="28"/>
        </w:rPr>
        <w:t>do novo sócio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Default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Declaração unilateral </w:t>
      </w:r>
      <w:r>
        <w:rPr>
          <w:rFonts w:cs="Times New Roman" w:ascii="Times New Roman" w:hAnsi="Times New Roman"/>
          <w:b/>
          <w:bCs/>
          <w:sz w:val="28"/>
          <w:szCs w:val="28"/>
        </w:rPr>
        <w:t>do sócio retirante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Art. 8º, II, Provimento nº 112/2006 ( no caso de retirada unilateral ). 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Prova de comunicado </w:t>
      </w:r>
      <w:r>
        <w:rPr>
          <w:rFonts w:cs="Times New Roman" w:ascii="Times New Roman" w:hAnsi="Times New Roman"/>
          <w:bCs/>
          <w:sz w:val="28"/>
          <w:szCs w:val="28"/>
        </w:rPr>
        <w:t xml:space="preserve">da </w:t>
      </w:r>
      <w:r>
        <w:rPr>
          <w:rFonts w:cs="Times New Roman" w:ascii="Times New Roman" w:hAnsi="Times New Roman"/>
          <w:b/>
          <w:bCs/>
          <w:sz w:val="28"/>
          <w:szCs w:val="28"/>
        </w:rPr>
        <w:t>exclusão do sócio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Art. 4º Parágrafo Único Provimento nº 112/2006 (no caso de exclusão).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3d8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/>
      <w:b/>
      <w:sz w:val="28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Default" w:customStyle="1">
    <w:name w:val="Default"/>
    <w:qFormat/>
    <w:rsid w:val="00ea1a8d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pt-BR" w:eastAsia="en-US" w:bidi="ar-SA"/>
    </w:rPr>
  </w:style>
  <w:style w:type="paragraph" w:styleId="ListParagraph">
    <w:name w:val="List Paragraph"/>
    <w:basedOn w:val="Normal"/>
    <w:uiPriority w:val="34"/>
    <w:qFormat/>
    <w:rsid w:val="00bc3b4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LibreOffice/6.0.1.1$MacOSX_X86_64 LibreOffice_project/60bfb1526849283ce2491346ed2aa51c465abfe6</Application>
  <Pages>1</Pages>
  <Words>134</Words>
  <Characters>676</Characters>
  <CharactersWithSpaces>801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2016-06-21T13:25:00Z</dcterms:created>
  <dc:creator>Larisse</dc:creator>
  <dc:description/>
  <dc:language>pt-BR</dc:language>
  <cp:lastModifiedBy/>
  <dcterms:modified xsi:type="dcterms:W3CDTF">2018-02-16T11:01:49Z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